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91" w:rsidRPr="005906C5" w:rsidRDefault="00E16791" w:rsidP="00F86611">
      <w:pPr>
        <w:tabs>
          <w:tab w:val="left" w:pos="6192"/>
        </w:tabs>
        <w:spacing w:line="276" w:lineRule="auto"/>
        <w:jc w:val="both"/>
        <w:rPr>
          <w:b/>
          <w:bCs/>
          <w:lang w:val="ro-MO"/>
        </w:rPr>
      </w:pPr>
      <w:r w:rsidRPr="005906C5">
        <w:rPr>
          <w:b/>
          <w:bCs/>
          <w:lang w:val="ro-MO"/>
        </w:rPr>
        <w:t>Persoana juridică este „ÎNREGISTRATĂ”</w:t>
      </w:r>
    </w:p>
    <w:p w:rsidR="00E16791" w:rsidRPr="005906C5" w:rsidRDefault="00E16791" w:rsidP="00F86611">
      <w:pPr>
        <w:tabs>
          <w:tab w:val="left" w:pos="6192"/>
        </w:tabs>
        <w:spacing w:line="276" w:lineRule="auto"/>
        <w:jc w:val="both"/>
        <w:rPr>
          <w:bCs/>
          <w:lang w:val="ro-MO"/>
        </w:rPr>
      </w:pPr>
      <w:r w:rsidRPr="005906C5">
        <w:rPr>
          <w:bCs/>
          <w:lang w:val="ro-MO"/>
        </w:rPr>
        <w:t xml:space="preserve">de către Instituţia Publică „Agenţia Servicii Publice” </w:t>
      </w:r>
      <w:r w:rsidRPr="005906C5">
        <w:rPr>
          <w:b/>
          <w:bCs/>
          <w:lang w:val="ro-MO"/>
        </w:rPr>
        <w:tab/>
        <w:t xml:space="preserve">     </w:t>
      </w:r>
      <w:r w:rsidRPr="005906C5">
        <w:rPr>
          <w:bCs/>
          <w:lang w:val="ro-MO"/>
        </w:rPr>
        <w:tab/>
      </w:r>
    </w:p>
    <w:p w:rsidR="00E16791" w:rsidRPr="005906C5" w:rsidRDefault="00E16791" w:rsidP="00F86611">
      <w:pPr>
        <w:tabs>
          <w:tab w:val="left" w:pos="6567"/>
        </w:tabs>
        <w:spacing w:line="276" w:lineRule="auto"/>
        <w:jc w:val="both"/>
        <w:rPr>
          <w:bCs/>
          <w:lang w:val="ro-MO"/>
        </w:rPr>
      </w:pPr>
      <w:r w:rsidRPr="005906C5">
        <w:rPr>
          <w:b/>
          <w:bCs/>
          <w:lang w:val="ro-MO"/>
        </w:rPr>
        <w:tab/>
      </w:r>
    </w:p>
    <w:p w:rsidR="00E16791" w:rsidRPr="005906C5" w:rsidRDefault="00E16791" w:rsidP="00F86611">
      <w:pPr>
        <w:tabs>
          <w:tab w:val="left" w:pos="6192"/>
        </w:tabs>
        <w:spacing w:line="276" w:lineRule="auto"/>
        <w:jc w:val="both"/>
        <w:rPr>
          <w:bCs/>
          <w:lang w:val="ro-MO"/>
        </w:rPr>
      </w:pPr>
      <w:r w:rsidRPr="005906C5">
        <w:rPr>
          <w:b/>
          <w:bCs/>
          <w:lang w:val="ro-MO"/>
        </w:rPr>
        <w:t>Departamentul înregistrare</w:t>
      </w:r>
    </w:p>
    <w:p w:rsidR="00E16791" w:rsidRPr="005906C5" w:rsidRDefault="00E16791" w:rsidP="00F86611">
      <w:pPr>
        <w:tabs>
          <w:tab w:val="left" w:pos="6589"/>
        </w:tabs>
        <w:spacing w:line="276" w:lineRule="auto"/>
        <w:jc w:val="both"/>
        <w:rPr>
          <w:bCs/>
          <w:lang w:val="ro-MO"/>
        </w:rPr>
      </w:pPr>
      <w:r w:rsidRPr="005906C5">
        <w:rPr>
          <w:b/>
          <w:bCs/>
          <w:lang w:val="ro-MO"/>
        </w:rPr>
        <w:t>şi licenţiere a unităţilor de drept</w:t>
      </w:r>
      <w:r w:rsidRPr="005906C5">
        <w:rPr>
          <w:b/>
          <w:bCs/>
          <w:lang w:val="ro-MO"/>
        </w:rPr>
        <w:tab/>
        <w:t xml:space="preserve"> </w:t>
      </w:r>
    </w:p>
    <w:p w:rsidR="00E16791" w:rsidRPr="005906C5" w:rsidRDefault="00E16791" w:rsidP="00F86611">
      <w:pPr>
        <w:tabs>
          <w:tab w:val="left" w:pos="6192"/>
        </w:tabs>
        <w:spacing w:line="276" w:lineRule="auto"/>
        <w:jc w:val="both"/>
        <w:rPr>
          <w:bCs/>
          <w:lang w:val="ro-MO"/>
        </w:rPr>
      </w:pPr>
    </w:p>
    <w:p w:rsidR="00E16791" w:rsidRPr="005906C5" w:rsidRDefault="00E16791" w:rsidP="00F86611">
      <w:pPr>
        <w:tabs>
          <w:tab w:val="left" w:pos="6192"/>
        </w:tabs>
        <w:spacing w:line="276" w:lineRule="auto"/>
        <w:jc w:val="both"/>
        <w:rPr>
          <w:bCs/>
          <w:lang w:val="ro-MO"/>
        </w:rPr>
      </w:pPr>
      <w:r w:rsidRPr="005906C5">
        <w:rPr>
          <w:bCs/>
          <w:lang w:val="ro-MO"/>
        </w:rPr>
        <w:t>Nr. ________________________</w:t>
      </w:r>
    </w:p>
    <w:p w:rsidR="00E16791" w:rsidRPr="005906C5" w:rsidRDefault="00E16791" w:rsidP="00F86611">
      <w:pPr>
        <w:tabs>
          <w:tab w:val="left" w:pos="6192"/>
        </w:tabs>
        <w:spacing w:line="276" w:lineRule="auto"/>
        <w:jc w:val="both"/>
        <w:rPr>
          <w:bCs/>
          <w:lang w:val="ro-MO"/>
        </w:rPr>
      </w:pPr>
    </w:p>
    <w:p w:rsidR="00E16791" w:rsidRPr="005906C5" w:rsidRDefault="00E16791" w:rsidP="00F86611">
      <w:pPr>
        <w:tabs>
          <w:tab w:val="left" w:pos="6192"/>
        </w:tabs>
        <w:spacing w:line="276" w:lineRule="auto"/>
        <w:jc w:val="both"/>
        <w:rPr>
          <w:bCs/>
          <w:lang w:val="ro-MO"/>
        </w:rPr>
      </w:pPr>
      <w:r w:rsidRPr="005906C5">
        <w:rPr>
          <w:bCs/>
          <w:lang w:val="ro-MO"/>
        </w:rPr>
        <w:t>din ______   _______________ 20</w:t>
      </w:r>
      <w:r w:rsidR="00FF491C" w:rsidRPr="005906C5">
        <w:rPr>
          <w:bCs/>
          <w:lang w:val="ro-MO"/>
        </w:rPr>
        <w:t>___</w:t>
      </w:r>
    </w:p>
    <w:p w:rsidR="00E16791" w:rsidRPr="005906C5" w:rsidRDefault="00E16791" w:rsidP="00F86611">
      <w:pPr>
        <w:tabs>
          <w:tab w:val="left" w:pos="6192"/>
        </w:tabs>
        <w:spacing w:line="276" w:lineRule="auto"/>
        <w:jc w:val="both"/>
        <w:rPr>
          <w:bCs/>
          <w:lang w:val="ro-MO"/>
        </w:rPr>
      </w:pPr>
    </w:p>
    <w:p w:rsidR="00E16791" w:rsidRPr="005906C5" w:rsidRDefault="00E16791" w:rsidP="00F86611">
      <w:pPr>
        <w:tabs>
          <w:tab w:val="left" w:pos="6192"/>
        </w:tabs>
        <w:spacing w:line="276" w:lineRule="auto"/>
        <w:jc w:val="both"/>
        <w:rPr>
          <w:bCs/>
          <w:lang w:val="ro-MO"/>
        </w:rPr>
      </w:pPr>
    </w:p>
    <w:p w:rsidR="00E16791" w:rsidRPr="005906C5" w:rsidRDefault="0010716A" w:rsidP="00F86611">
      <w:pPr>
        <w:tabs>
          <w:tab w:val="left" w:pos="6192"/>
        </w:tabs>
        <w:spacing w:line="276" w:lineRule="auto"/>
        <w:jc w:val="both"/>
        <w:rPr>
          <w:bCs/>
          <w:lang w:val="ro-MO"/>
        </w:rPr>
      </w:pPr>
      <w:r w:rsidRPr="005906C5">
        <w:rPr>
          <w:b/>
          <w:bCs/>
          <w:lang w:val="ro-MO"/>
        </w:rPr>
        <w:t>Registrator</w:t>
      </w:r>
      <w:r w:rsidR="00E16791" w:rsidRPr="005906C5">
        <w:rPr>
          <w:b/>
          <w:bCs/>
          <w:lang w:val="ro-MO"/>
        </w:rPr>
        <w:t>____________________</w:t>
      </w:r>
      <w:r w:rsidR="00E16791" w:rsidRPr="005906C5">
        <w:rPr>
          <w:bCs/>
          <w:lang w:val="ro-MO"/>
        </w:rPr>
        <w:tab/>
        <w:t xml:space="preserve">                          </w:t>
      </w:r>
      <w:r w:rsidR="00E16791" w:rsidRPr="005906C5">
        <w:rPr>
          <w:bCs/>
          <w:lang w:val="ro-MO"/>
        </w:rPr>
        <w:tab/>
      </w:r>
    </w:p>
    <w:p w:rsidR="00E16791" w:rsidRPr="005906C5" w:rsidRDefault="00E16791" w:rsidP="00F86611">
      <w:pPr>
        <w:tabs>
          <w:tab w:val="left" w:pos="6192"/>
        </w:tabs>
        <w:spacing w:line="276" w:lineRule="auto"/>
        <w:jc w:val="both"/>
        <w:rPr>
          <w:b/>
          <w:bCs/>
          <w:lang w:val="ro-MO"/>
        </w:rPr>
      </w:pPr>
      <w:r w:rsidRPr="005906C5">
        <w:rPr>
          <w:b/>
          <w:bCs/>
          <w:lang w:val="ro-MO"/>
        </w:rPr>
        <w:t xml:space="preserve">                                                                                                                               </w:t>
      </w:r>
    </w:p>
    <w:p w:rsidR="00E16791" w:rsidRPr="005906C5" w:rsidRDefault="00E16791" w:rsidP="00F86611">
      <w:pPr>
        <w:tabs>
          <w:tab w:val="left" w:pos="6192"/>
        </w:tabs>
        <w:spacing w:line="276" w:lineRule="auto"/>
        <w:jc w:val="both"/>
        <w:rPr>
          <w:b/>
          <w:bCs/>
          <w:lang w:val="ro-MO"/>
        </w:rPr>
      </w:pPr>
    </w:p>
    <w:p w:rsidR="00E16791" w:rsidRPr="005906C5" w:rsidRDefault="00E16791" w:rsidP="00F86611">
      <w:pPr>
        <w:spacing w:line="276" w:lineRule="auto"/>
        <w:jc w:val="right"/>
        <w:rPr>
          <w:b/>
          <w:bCs/>
          <w:lang w:val="ro-MO"/>
        </w:rPr>
      </w:pPr>
    </w:p>
    <w:p w:rsidR="00E16791" w:rsidRPr="005906C5" w:rsidRDefault="00E16791" w:rsidP="00F86611">
      <w:pPr>
        <w:spacing w:line="276" w:lineRule="auto"/>
        <w:jc w:val="both"/>
        <w:rPr>
          <w:lang w:val="ro-MO"/>
        </w:rPr>
      </w:pPr>
    </w:p>
    <w:p w:rsidR="00E16791" w:rsidRPr="005906C5" w:rsidRDefault="00E16791" w:rsidP="00F86611">
      <w:pPr>
        <w:spacing w:line="276" w:lineRule="auto"/>
        <w:jc w:val="both"/>
        <w:rPr>
          <w:lang w:val="ro-MO"/>
        </w:rPr>
      </w:pPr>
    </w:p>
    <w:p w:rsidR="00E16791" w:rsidRPr="005906C5" w:rsidRDefault="00E16791" w:rsidP="00F86611">
      <w:pPr>
        <w:spacing w:line="276" w:lineRule="auto"/>
        <w:jc w:val="both"/>
        <w:rPr>
          <w:lang w:val="ro-MO"/>
        </w:rPr>
      </w:pPr>
    </w:p>
    <w:p w:rsidR="00E16791" w:rsidRPr="005906C5" w:rsidRDefault="00E16791" w:rsidP="00F86611">
      <w:pPr>
        <w:spacing w:line="276" w:lineRule="auto"/>
        <w:jc w:val="both"/>
        <w:rPr>
          <w:lang w:val="ro-MO"/>
        </w:rPr>
      </w:pPr>
      <w:r w:rsidRPr="005906C5">
        <w:rPr>
          <w:lang w:val="ro-MO"/>
        </w:rPr>
        <w:t xml:space="preserve"> </w:t>
      </w:r>
    </w:p>
    <w:p w:rsidR="00E16791" w:rsidRPr="005906C5" w:rsidRDefault="00E16791" w:rsidP="00F86611">
      <w:pPr>
        <w:spacing w:line="276" w:lineRule="auto"/>
        <w:jc w:val="both"/>
        <w:rPr>
          <w:lang w:val="ro-MO"/>
        </w:rPr>
      </w:pPr>
    </w:p>
    <w:p w:rsidR="00E16791" w:rsidRPr="005906C5" w:rsidRDefault="00E16791" w:rsidP="00F86611">
      <w:pPr>
        <w:spacing w:line="276" w:lineRule="auto"/>
        <w:jc w:val="both"/>
        <w:rPr>
          <w:lang w:val="ro-MO"/>
        </w:rPr>
      </w:pPr>
    </w:p>
    <w:p w:rsidR="00E16791" w:rsidRPr="005906C5" w:rsidRDefault="00E16791" w:rsidP="00F86611">
      <w:pPr>
        <w:spacing w:line="276" w:lineRule="auto"/>
        <w:jc w:val="both"/>
        <w:rPr>
          <w:lang w:val="ro-MO"/>
        </w:rPr>
      </w:pPr>
    </w:p>
    <w:p w:rsidR="00E16791" w:rsidRPr="005906C5" w:rsidRDefault="00E16791" w:rsidP="00F86611">
      <w:pPr>
        <w:spacing w:line="276" w:lineRule="auto"/>
        <w:jc w:val="both"/>
        <w:rPr>
          <w:lang w:val="ro-MO"/>
        </w:rPr>
      </w:pPr>
    </w:p>
    <w:p w:rsidR="00E16791" w:rsidRPr="005906C5" w:rsidRDefault="00E16791" w:rsidP="00F86611">
      <w:pPr>
        <w:pStyle w:val="3"/>
        <w:spacing w:line="276" w:lineRule="auto"/>
        <w:rPr>
          <w:sz w:val="28"/>
          <w:szCs w:val="28"/>
        </w:rPr>
      </w:pPr>
      <w:r w:rsidRPr="005906C5">
        <w:rPr>
          <w:sz w:val="28"/>
          <w:szCs w:val="28"/>
        </w:rPr>
        <w:t>S T A T U T U L</w:t>
      </w:r>
    </w:p>
    <w:p w:rsidR="00E16791" w:rsidRPr="005906C5" w:rsidRDefault="00E16791" w:rsidP="00F86611">
      <w:pPr>
        <w:spacing w:line="276" w:lineRule="auto"/>
        <w:jc w:val="center"/>
        <w:rPr>
          <w:lang w:val="ro-MO"/>
        </w:rPr>
      </w:pPr>
    </w:p>
    <w:p w:rsidR="00E16791" w:rsidRPr="005906C5" w:rsidRDefault="00E16791" w:rsidP="00F86611">
      <w:pPr>
        <w:pStyle w:val="2"/>
        <w:spacing w:line="276" w:lineRule="auto"/>
      </w:pPr>
      <w:r w:rsidRPr="005906C5">
        <w:rPr>
          <w:sz w:val="28"/>
          <w:szCs w:val="28"/>
        </w:rPr>
        <w:t>Asociaţiei  Obşteşti</w:t>
      </w:r>
      <w:r w:rsidR="00FB1799" w:rsidRPr="005906C5">
        <w:rPr>
          <w:sz w:val="28"/>
          <w:szCs w:val="28"/>
        </w:rPr>
        <w:t xml:space="preserve"> </w:t>
      </w:r>
      <w:r w:rsidR="00247BD6" w:rsidRPr="005906C5">
        <w:rPr>
          <w:sz w:val="28"/>
          <w:szCs w:val="28"/>
        </w:rPr>
        <w:t>„</w:t>
      </w:r>
      <w:r w:rsidR="00A91652">
        <w:rPr>
          <w:sz w:val="28"/>
          <w:szCs w:val="28"/>
        </w:rPr>
        <w:t>Paideia</w:t>
      </w:r>
      <w:r w:rsidR="00247BD6" w:rsidRPr="005906C5">
        <w:rPr>
          <w:sz w:val="28"/>
          <w:szCs w:val="28"/>
        </w:rPr>
        <w:t>”</w:t>
      </w:r>
    </w:p>
    <w:p w:rsidR="00E16791" w:rsidRPr="005906C5" w:rsidRDefault="00E16791" w:rsidP="00F86611">
      <w:pPr>
        <w:spacing w:line="276" w:lineRule="auto"/>
        <w:jc w:val="both"/>
        <w:rPr>
          <w:lang w:val="ro-MO"/>
        </w:rPr>
      </w:pPr>
    </w:p>
    <w:p w:rsidR="00E16791" w:rsidRPr="005906C5" w:rsidRDefault="00E16791" w:rsidP="00F86611">
      <w:pPr>
        <w:spacing w:line="276" w:lineRule="auto"/>
        <w:jc w:val="both"/>
        <w:rPr>
          <w:lang w:val="ro-MO"/>
        </w:rPr>
      </w:pPr>
      <w:r w:rsidRPr="005906C5">
        <w:rPr>
          <w:lang w:val="ro-MO"/>
        </w:rPr>
        <w:t xml:space="preserve"> </w:t>
      </w:r>
    </w:p>
    <w:p w:rsidR="00E16791" w:rsidRPr="005906C5" w:rsidRDefault="00E16791" w:rsidP="00F86611">
      <w:pPr>
        <w:spacing w:line="276" w:lineRule="auto"/>
        <w:jc w:val="both"/>
        <w:rPr>
          <w:lang w:val="ro-MO"/>
        </w:rPr>
      </w:pPr>
    </w:p>
    <w:p w:rsidR="00E16791" w:rsidRPr="005906C5" w:rsidRDefault="00E16791" w:rsidP="00F86611">
      <w:pPr>
        <w:spacing w:line="276" w:lineRule="auto"/>
        <w:jc w:val="both"/>
        <w:rPr>
          <w:lang w:val="ro-MO"/>
        </w:rPr>
      </w:pPr>
    </w:p>
    <w:p w:rsidR="00E16791" w:rsidRPr="005906C5" w:rsidRDefault="00E16791" w:rsidP="00F86611">
      <w:pPr>
        <w:spacing w:line="276" w:lineRule="auto"/>
        <w:jc w:val="both"/>
        <w:rPr>
          <w:lang w:val="ro-MO"/>
        </w:rPr>
      </w:pPr>
    </w:p>
    <w:p w:rsidR="00E16791" w:rsidRPr="005906C5" w:rsidRDefault="00E16791" w:rsidP="00F86611">
      <w:pPr>
        <w:spacing w:line="276" w:lineRule="auto"/>
        <w:jc w:val="both"/>
        <w:rPr>
          <w:lang w:val="ro-MO"/>
        </w:rPr>
      </w:pPr>
    </w:p>
    <w:p w:rsidR="00E16791" w:rsidRPr="005906C5" w:rsidRDefault="00E16791" w:rsidP="00F86611">
      <w:pPr>
        <w:spacing w:line="276" w:lineRule="auto"/>
        <w:jc w:val="both"/>
        <w:rPr>
          <w:lang w:val="ro-MO"/>
        </w:rPr>
      </w:pPr>
    </w:p>
    <w:p w:rsidR="00E16791" w:rsidRPr="005906C5" w:rsidRDefault="00E16791" w:rsidP="00F86611">
      <w:pPr>
        <w:spacing w:line="276" w:lineRule="auto"/>
        <w:jc w:val="both"/>
        <w:rPr>
          <w:lang w:val="ro-MO"/>
        </w:rPr>
      </w:pPr>
    </w:p>
    <w:p w:rsidR="00E16791" w:rsidRPr="005906C5" w:rsidRDefault="00E16791" w:rsidP="00F86611">
      <w:pPr>
        <w:spacing w:line="276" w:lineRule="auto"/>
        <w:jc w:val="both"/>
        <w:rPr>
          <w:lang w:val="ro-MO"/>
        </w:rPr>
      </w:pPr>
    </w:p>
    <w:p w:rsidR="00E16791" w:rsidRPr="005906C5" w:rsidRDefault="00E16791" w:rsidP="00F86611">
      <w:pPr>
        <w:spacing w:line="276" w:lineRule="auto"/>
        <w:jc w:val="both"/>
        <w:rPr>
          <w:lang w:val="ro-MO"/>
        </w:rPr>
      </w:pPr>
    </w:p>
    <w:p w:rsidR="00D908D1" w:rsidRDefault="00E16791" w:rsidP="00F86611">
      <w:pPr>
        <w:spacing w:line="276" w:lineRule="auto"/>
        <w:jc w:val="center"/>
        <w:rPr>
          <w:b/>
          <w:sz w:val="28"/>
          <w:szCs w:val="28"/>
          <w:lang w:val="ro-MO"/>
        </w:rPr>
      </w:pPr>
      <w:r w:rsidRPr="005906C5">
        <w:rPr>
          <w:b/>
          <w:sz w:val="28"/>
          <w:szCs w:val="28"/>
          <w:lang w:val="ro-MO"/>
        </w:rPr>
        <w:t>20</w:t>
      </w:r>
      <w:r w:rsidR="00A91652">
        <w:rPr>
          <w:b/>
          <w:sz w:val="28"/>
          <w:szCs w:val="28"/>
          <w:lang w:val="ro-MO"/>
        </w:rPr>
        <w:t>23</w:t>
      </w:r>
    </w:p>
    <w:p w:rsidR="006B71B5" w:rsidRPr="005906C5" w:rsidRDefault="00D908D1" w:rsidP="00F86611">
      <w:pPr>
        <w:spacing w:line="276" w:lineRule="auto"/>
        <w:jc w:val="center"/>
        <w:rPr>
          <w:lang w:val="ro-MO"/>
        </w:rPr>
      </w:pPr>
      <w:r>
        <w:rPr>
          <w:b/>
          <w:sz w:val="28"/>
          <w:szCs w:val="28"/>
          <w:lang w:val="ro-MO"/>
        </w:rPr>
        <w:br w:type="page"/>
      </w:r>
    </w:p>
    <w:p w:rsidR="00E936B4" w:rsidRPr="005906C5" w:rsidRDefault="00E936B4" w:rsidP="00F86611">
      <w:pPr>
        <w:spacing w:line="276" w:lineRule="auto"/>
        <w:jc w:val="center"/>
        <w:rPr>
          <w:b/>
          <w:bCs/>
          <w:szCs w:val="21"/>
          <w:lang w:val="ro-MO"/>
        </w:rPr>
      </w:pPr>
      <w:r w:rsidRPr="005906C5">
        <w:rPr>
          <w:b/>
          <w:bCs/>
          <w:lang w:val="ro-MO"/>
        </w:rPr>
        <w:t>1.</w:t>
      </w:r>
      <w:r w:rsidRPr="005906C5">
        <w:rPr>
          <w:lang w:val="ro-MO"/>
        </w:rPr>
        <w:t xml:space="preserve">   </w:t>
      </w:r>
      <w:r w:rsidRPr="005906C5">
        <w:rPr>
          <w:b/>
          <w:bCs/>
          <w:szCs w:val="21"/>
          <w:lang w:val="ro-MO"/>
        </w:rPr>
        <w:t>DISPOZIŢII GENERALE</w:t>
      </w:r>
    </w:p>
    <w:p w:rsidR="00E936B4" w:rsidRPr="005906C5" w:rsidRDefault="00E936B4" w:rsidP="00F86611">
      <w:pPr>
        <w:spacing w:line="276" w:lineRule="auto"/>
        <w:jc w:val="center"/>
        <w:rPr>
          <w:b/>
          <w:bCs/>
          <w:szCs w:val="21"/>
          <w:lang w:val="ro-MO"/>
        </w:rPr>
      </w:pPr>
    </w:p>
    <w:p w:rsidR="00E936B4" w:rsidRPr="005906C5" w:rsidRDefault="00E936B4" w:rsidP="00F86611">
      <w:pPr>
        <w:numPr>
          <w:ilvl w:val="1"/>
          <w:numId w:val="1"/>
        </w:numPr>
        <w:spacing w:line="276" w:lineRule="auto"/>
        <w:jc w:val="both"/>
        <w:rPr>
          <w:szCs w:val="21"/>
          <w:lang w:val="ro-MO"/>
        </w:rPr>
      </w:pPr>
      <w:r w:rsidRPr="005906C5">
        <w:rPr>
          <w:b/>
          <w:bCs/>
          <w:szCs w:val="21"/>
          <w:lang w:val="ro-MO"/>
        </w:rPr>
        <w:t xml:space="preserve">Asociaţia Obştească </w:t>
      </w:r>
      <w:r w:rsidR="00A91652">
        <w:rPr>
          <w:b/>
          <w:bCs/>
          <w:szCs w:val="21"/>
        </w:rPr>
        <w:t>„Paideia”</w:t>
      </w:r>
      <w:r w:rsidRPr="005906C5">
        <w:rPr>
          <w:b/>
          <w:bCs/>
          <w:szCs w:val="21"/>
          <w:lang w:val="ro-MO"/>
        </w:rPr>
        <w:t>,</w:t>
      </w:r>
      <w:r w:rsidRPr="005906C5">
        <w:rPr>
          <w:szCs w:val="21"/>
          <w:lang w:val="ro-MO"/>
        </w:rPr>
        <w:t xml:space="preserve"> în continuare – «Asociaţia», este </w:t>
      </w:r>
      <w:r w:rsidR="00FA3521" w:rsidRPr="005906C5">
        <w:rPr>
          <w:szCs w:val="21"/>
          <w:lang w:val="ro-MO"/>
        </w:rPr>
        <w:t xml:space="preserve">o organizație necomercială constituită benevol de fondatori în vederea realizării scopurilor necomerciale pentru care a fost constituită. </w:t>
      </w:r>
    </w:p>
    <w:p w:rsidR="00E936B4" w:rsidRPr="005906C5" w:rsidRDefault="00E936B4" w:rsidP="00F86611">
      <w:pPr>
        <w:numPr>
          <w:ilvl w:val="1"/>
          <w:numId w:val="1"/>
        </w:numPr>
        <w:spacing w:line="276" w:lineRule="auto"/>
        <w:jc w:val="both"/>
        <w:rPr>
          <w:b/>
          <w:bCs/>
          <w:szCs w:val="21"/>
          <w:lang w:val="ro-MO"/>
        </w:rPr>
      </w:pPr>
      <w:r w:rsidRPr="005906C5">
        <w:rPr>
          <w:szCs w:val="21"/>
          <w:lang w:val="ro-MO"/>
        </w:rPr>
        <w:t xml:space="preserve">Denumirea completă: </w:t>
      </w:r>
      <w:r w:rsidRPr="005906C5">
        <w:rPr>
          <w:b/>
          <w:bCs/>
          <w:szCs w:val="21"/>
          <w:lang w:val="ro-MO"/>
        </w:rPr>
        <w:t xml:space="preserve">Asociaţia Obştească  </w:t>
      </w:r>
      <w:r w:rsidR="00A91652">
        <w:rPr>
          <w:b/>
          <w:bCs/>
          <w:szCs w:val="21"/>
          <w:lang w:val="ro-MO"/>
        </w:rPr>
        <w:t>„Paideia”</w:t>
      </w:r>
      <w:r w:rsidRPr="005906C5">
        <w:rPr>
          <w:b/>
          <w:bCs/>
          <w:szCs w:val="21"/>
          <w:lang w:val="ro-MO"/>
        </w:rPr>
        <w:t xml:space="preserve"> </w:t>
      </w:r>
    </w:p>
    <w:p w:rsidR="00E936B4" w:rsidRPr="005906C5" w:rsidRDefault="00E936B4" w:rsidP="00F86611">
      <w:pPr>
        <w:numPr>
          <w:ilvl w:val="1"/>
          <w:numId w:val="1"/>
        </w:numPr>
        <w:spacing w:line="276" w:lineRule="auto"/>
        <w:jc w:val="both"/>
        <w:rPr>
          <w:szCs w:val="21"/>
          <w:lang w:val="ro-MO"/>
        </w:rPr>
      </w:pPr>
      <w:r w:rsidRPr="005906C5">
        <w:rPr>
          <w:szCs w:val="21"/>
          <w:lang w:val="ro-MO"/>
        </w:rPr>
        <w:t>Asociaţia este creată şi îşi desfăşoară activitatea în conformitate cu Constituţia Republicii Moldova, Legea nr. 8</w:t>
      </w:r>
      <w:r w:rsidR="00A94561" w:rsidRPr="005906C5">
        <w:rPr>
          <w:szCs w:val="21"/>
          <w:lang w:val="ro-MO"/>
        </w:rPr>
        <w:t>6 din 11 iunie 2020 cu privire la organizaţiile necomerciale</w:t>
      </w:r>
      <w:r w:rsidR="005D510F" w:rsidRPr="005906C5">
        <w:rPr>
          <w:szCs w:val="21"/>
          <w:lang w:val="ro-MO"/>
        </w:rPr>
        <w:t>, Codul Civil al Republicii Moldova</w:t>
      </w:r>
      <w:r w:rsidRPr="005906C5">
        <w:rPr>
          <w:szCs w:val="21"/>
          <w:lang w:val="ro-MO"/>
        </w:rPr>
        <w:t xml:space="preserve"> şi prezentul statut.</w:t>
      </w:r>
    </w:p>
    <w:p w:rsidR="00E936B4" w:rsidRPr="005906C5" w:rsidRDefault="00E936B4" w:rsidP="00F86611">
      <w:pPr>
        <w:numPr>
          <w:ilvl w:val="1"/>
          <w:numId w:val="1"/>
        </w:numPr>
        <w:spacing w:line="276" w:lineRule="auto"/>
        <w:jc w:val="both"/>
        <w:rPr>
          <w:szCs w:val="21"/>
          <w:lang w:val="ro-MO"/>
        </w:rPr>
      </w:pPr>
      <w:r w:rsidRPr="005906C5">
        <w:rPr>
          <w:szCs w:val="21"/>
          <w:lang w:val="ro-MO"/>
        </w:rPr>
        <w:t>Asociaţia se constituie în forma juridică de organizare: «asociaţie obştească».</w:t>
      </w:r>
    </w:p>
    <w:p w:rsidR="00100564" w:rsidRPr="005906C5" w:rsidRDefault="00E936B4" w:rsidP="00F86611">
      <w:pPr>
        <w:numPr>
          <w:ilvl w:val="1"/>
          <w:numId w:val="1"/>
        </w:numPr>
        <w:spacing w:line="276" w:lineRule="auto"/>
        <w:jc w:val="both"/>
        <w:rPr>
          <w:lang w:val="ro-MO"/>
        </w:rPr>
      </w:pPr>
      <w:r w:rsidRPr="005906C5">
        <w:rPr>
          <w:szCs w:val="21"/>
          <w:lang w:val="ro-MO"/>
        </w:rPr>
        <w:t xml:space="preserve">Asociaţia dobândeşte </w:t>
      </w:r>
      <w:r w:rsidR="00541124">
        <w:rPr>
          <w:szCs w:val="21"/>
          <w:lang w:val="ro-MO"/>
        </w:rPr>
        <w:t>personalitate</w:t>
      </w:r>
      <w:r w:rsidRPr="005906C5">
        <w:rPr>
          <w:szCs w:val="21"/>
          <w:lang w:val="ro-MO"/>
        </w:rPr>
        <w:t xml:space="preserve"> juridică din momentul înregistrării </w:t>
      </w:r>
      <w:r w:rsidR="005D4112" w:rsidRPr="005906C5">
        <w:rPr>
          <w:szCs w:val="21"/>
          <w:lang w:val="ro-MO"/>
        </w:rPr>
        <w:t xml:space="preserve">de stat </w:t>
      </w:r>
      <w:r w:rsidRPr="005906C5">
        <w:rPr>
          <w:szCs w:val="21"/>
          <w:lang w:val="ro-MO"/>
        </w:rPr>
        <w:t xml:space="preserve">la </w:t>
      </w:r>
      <w:r w:rsidR="00DC0A72" w:rsidRPr="005906C5">
        <w:rPr>
          <w:szCs w:val="21"/>
          <w:lang w:val="ro-MO"/>
        </w:rPr>
        <w:t>Agenția Servicii Publice</w:t>
      </w:r>
      <w:r w:rsidRPr="005906C5">
        <w:rPr>
          <w:szCs w:val="21"/>
          <w:lang w:val="ro-MO"/>
        </w:rPr>
        <w:t xml:space="preserve">, dispune de toate drepturile şi obligaţiile care sunt atribuite de lege unor astfel de categorii de persoane juridice. </w:t>
      </w:r>
    </w:p>
    <w:p w:rsidR="00E936B4" w:rsidRPr="005906C5" w:rsidRDefault="00E936B4" w:rsidP="00F86611">
      <w:pPr>
        <w:numPr>
          <w:ilvl w:val="1"/>
          <w:numId w:val="1"/>
        </w:numPr>
        <w:spacing w:line="276" w:lineRule="auto"/>
        <w:jc w:val="both"/>
        <w:rPr>
          <w:lang w:val="ro-MO"/>
        </w:rPr>
      </w:pPr>
      <w:r w:rsidRPr="005906C5">
        <w:rPr>
          <w:szCs w:val="21"/>
          <w:lang w:val="ro-MO"/>
        </w:rPr>
        <w:t>Durata de activitate a Asociaţiei este nelimitată.</w:t>
      </w:r>
    </w:p>
    <w:p w:rsidR="00E936B4" w:rsidRDefault="00E936B4" w:rsidP="00F86611">
      <w:pPr>
        <w:numPr>
          <w:ilvl w:val="1"/>
          <w:numId w:val="1"/>
        </w:numPr>
        <w:spacing w:line="276" w:lineRule="auto"/>
        <w:jc w:val="both"/>
        <w:rPr>
          <w:lang w:val="ro-MO"/>
        </w:rPr>
      </w:pPr>
      <w:r w:rsidRPr="005906C5">
        <w:rPr>
          <w:rFonts w:eastAsia="Arial Unicode MS"/>
          <w:lang w:val="ro-MO"/>
        </w:rPr>
        <w:t>Asociaţia</w:t>
      </w:r>
      <w:r w:rsidR="00BD7C3E" w:rsidRPr="005906C5">
        <w:rPr>
          <w:rFonts w:eastAsia="Arial Unicode MS"/>
          <w:lang w:val="ro-MO"/>
        </w:rPr>
        <w:t xml:space="preserve"> are scop nelucrativ</w:t>
      </w:r>
      <w:r w:rsidR="00B65C5B" w:rsidRPr="005906C5">
        <w:rPr>
          <w:lang w:val="ro-MO"/>
        </w:rPr>
        <w:t>.</w:t>
      </w:r>
    </w:p>
    <w:p w:rsidR="00541124" w:rsidRPr="005906C5" w:rsidRDefault="00541124" w:rsidP="00F86611">
      <w:pPr>
        <w:numPr>
          <w:ilvl w:val="1"/>
          <w:numId w:val="1"/>
        </w:numPr>
        <w:spacing w:line="276" w:lineRule="auto"/>
        <w:jc w:val="both"/>
        <w:rPr>
          <w:lang w:val="ro-MO"/>
        </w:rPr>
      </w:pPr>
      <w:r>
        <w:t>Asociaţia poate activa în beneficiul public, al membrilor săi sau al altor persoane.</w:t>
      </w:r>
    </w:p>
    <w:p w:rsidR="00CD6F2C" w:rsidRPr="005906C5" w:rsidRDefault="00CD6F2C" w:rsidP="00F86611">
      <w:pPr>
        <w:numPr>
          <w:ilvl w:val="1"/>
          <w:numId w:val="1"/>
        </w:numPr>
        <w:spacing w:line="276" w:lineRule="auto"/>
        <w:jc w:val="both"/>
        <w:rPr>
          <w:lang w:val="ro-MO"/>
        </w:rPr>
      </w:pPr>
      <w:r w:rsidRPr="005906C5">
        <w:rPr>
          <w:lang w:val="ro-MO"/>
        </w:rPr>
        <w:t>În asociație, calitatea de membru se consemnează.</w:t>
      </w:r>
    </w:p>
    <w:p w:rsidR="00E936B4" w:rsidRPr="005906C5" w:rsidRDefault="00E936B4" w:rsidP="00F86611">
      <w:pPr>
        <w:numPr>
          <w:ilvl w:val="1"/>
          <w:numId w:val="1"/>
        </w:numPr>
        <w:spacing w:line="276" w:lineRule="auto"/>
        <w:jc w:val="both"/>
        <w:rPr>
          <w:szCs w:val="21"/>
          <w:lang w:val="ro-MO"/>
        </w:rPr>
      </w:pPr>
      <w:r w:rsidRPr="005906C5">
        <w:rPr>
          <w:szCs w:val="21"/>
          <w:lang w:val="ro-MO"/>
        </w:rPr>
        <w:t>Asociaţia dispune de patrimoniu distinct</w:t>
      </w:r>
      <w:r w:rsidR="003F1B92" w:rsidRPr="005906C5">
        <w:rPr>
          <w:szCs w:val="21"/>
          <w:lang w:val="ro-MO"/>
        </w:rPr>
        <w:t xml:space="preserve"> şi</w:t>
      </w:r>
      <w:r w:rsidR="003F1B92" w:rsidRPr="005906C5">
        <w:rPr>
          <w:lang w:val="ro-MO"/>
        </w:rPr>
        <w:t xml:space="preserve"> poate avea în proprietate orice bunuri, cu excepția celor interzise de lege.</w:t>
      </w:r>
      <w:r w:rsidR="00634463" w:rsidRPr="005906C5">
        <w:rPr>
          <w:lang w:val="ro-MO"/>
        </w:rPr>
        <w:t xml:space="preserve"> Bunurile transmise asociației de către fondatori (membri) sunt proprietatea ei, care</w:t>
      </w:r>
      <w:r w:rsidR="003F1B92" w:rsidRPr="005906C5">
        <w:rPr>
          <w:lang w:val="ro-MO"/>
        </w:rPr>
        <w:t xml:space="preserve"> </w:t>
      </w:r>
      <w:r w:rsidR="00634463" w:rsidRPr="005906C5">
        <w:rPr>
          <w:lang w:val="ro-MO"/>
        </w:rPr>
        <w:t xml:space="preserve">este </w:t>
      </w:r>
      <w:r w:rsidR="003F1B92" w:rsidRPr="005906C5">
        <w:rPr>
          <w:lang w:val="ro-MO"/>
        </w:rPr>
        <w:t xml:space="preserve">folosită exclusiv în vederea realizării scopurilor statutare. </w:t>
      </w:r>
      <w:r w:rsidR="00334058" w:rsidRPr="005906C5">
        <w:rPr>
          <w:lang w:val="ro-MO"/>
        </w:rPr>
        <w:t>Profitul asociaţiei obşteşti nu se distribuie între membri sau alte persoane.</w:t>
      </w:r>
    </w:p>
    <w:p w:rsidR="00CD6F2C" w:rsidRPr="005906C5" w:rsidRDefault="00CD6F2C" w:rsidP="00F86611">
      <w:pPr>
        <w:numPr>
          <w:ilvl w:val="1"/>
          <w:numId w:val="1"/>
        </w:numPr>
        <w:spacing w:line="276" w:lineRule="auto"/>
        <w:jc w:val="both"/>
        <w:rPr>
          <w:lang w:val="ro-MO"/>
        </w:rPr>
      </w:pPr>
      <w:r w:rsidRPr="005906C5">
        <w:rPr>
          <w:lang w:val="ro-MO"/>
        </w:rPr>
        <w:t>Membrii nu-și păstrează drepturile asupra bunurilor transmise asociației în proprietate, nici asupra cotizațiilor de membru. Ei nu răspund pentru obligațiile asociației, iar aceasta nu răspunde pentru obligațiile membrilor săi.</w:t>
      </w:r>
    </w:p>
    <w:p w:rsidR="00E936B4" w:rsidRPr="005906C5" w:rsidRDefault="00E936B4" w:rsidP="00F86611">
      <w:pPr>
        <w:spacing w:line="276" w:lineRule="auto"/>
        <w:jc w:val="both"/>
        <w:rPr>
          <w:szCs w:val="21"/>
          <w:lang w:val="ro-MO"/>
        </w:rPr>
      </w:pPr>
    </w:p>
    <w:p w:rsidR="00E936B4" w:rsidRPr="005906C5" w:rsidRDefault="00E936B4" w:rsidP="00F86611">
      <w:pPr>
        <w:spacing w:line="276" w:lineRule="auto"/>
        <w:jc w:val="both"/>
        <w:rPr>
          <w:sz w:val="21"/>
          <w:szCs w:val="21"/>
          <w:lang w:val="ro-MO"/>
        </w:rPr>
      </w:pPr>
      <w:r w:rsidRPr="005906C5">
        <w:rPr>
          <w:szCs w:val="21"/>
          <w:lang w:val="ro-MO"/>
        </w:rPr>
        <w:t xml:space="preserve"> </w:t>
      </w:r>
    </w:p>
    <w:p w:rsidR="00E936B4" w:rsidRPr="005906C5" w:rsidRDefault="00E936B4" w:rsidP="00F86611">
      <w:pPr>
        <w:numPr>
          <w:ilvl w:val="0"/>
          <w:numId w:val="17"/>
        </w:numPr>
        <w:spacing w:line="276" w:lineRule="auto"/>
        <w:jc w:val="center"/>
        <w:rPr>
          <w:b/>
          <w:bCs/>
          <w:lang w:val="ro-MO"/>
        </w:rPr>
      </w:pPr>
      <w:r w:rsidRPr="005906C5">
        <w:rPr>
          <w:b/>
          <w:bCs/>
          <w:lang w:val="ro-MO"/>
        </w:rPr>
        <w:t>PRINCIPIILE   DE ACTIVITATE ALE ASOCIAŢIEI</w:t>
      </w:r>
    </w:p>
    <w:p w:rsidR="00E936B4" w:rsidRPr="005906C5" w:rsidRDefault="00E936B4" w:rsidP="00F86611">
      <w:pPr>
        <w:spacing w:line="276" w:lineRule="auto"/>
        <w:rPr>
          <w:b/>
          <w:bCs/>
          <w:szCs w:val="21"/>
          <w:lang w:val="ro-MO"/>
        </w:rPr>
      </w:pPr>
    </w:p>
    <w:p w:rsidR="00721A19" w:rsidRPr="005906C5" w:rsidRDefault="00741853" w:rsidP="00F86611">
      <w:pPr>
        <w:numPr>
          <w:ilvl w:val="1"/>
          <w:numId w:val="2"/>
        </w:numPr>
        <w:spacing w:line="276" w:lineRule="auto"/>
        <w:jc w:val="both"/>
        <w:rPr>
          <w:szCs w:val="21"/>
          <w:lang w:val="ro-MO"/>
        </w:rPr>
      </w:pPr>
      <w:r w:rsidRPr="005906C5">
        <w:rPr>
          <w:lang w:val="ro-MO"/>
        </w:rPr>
        <w:t>Asociaţia se constituie benevol. Nimeni nu poate fi constrâns să fondeze asociaţia, să devină membru al acesteia sau să fie sancționat pentru că a fondat, pentru că este sau nu este membru al unei organizații necomerciale.</w:t>
      </w:r>
    </w:p>
    <w:p w:rsidR="00721A19" w:rsidRPr="005906C5" w:rsidRDefault="00721A19" w:rsidP="00F86611">
      <w:pPr>
        <w:numPr>
          <w:ilvl w:val="1"/>
          <w:numId w:val="2"/>
        </w:numPr>
        <w:spacing w:line="276" w:lineRule="auto"/>
        <w:jc w:val="both"/>
        <w:rPr>
          <w:szCs w:val="21"/>
          <w:lang w:val="ro-MO"/>
        </w:rPr>
      </w:pPr>
      <w:r w:rsidRPr="005906C5">
        <w:rPr>
          <w:lang w:val="ro-MO"/>
        </w:rPr>
        <w:t>Asociaţia</w:t>
      </w:r>
      <w:r w:rsidR="00741853" w:rsidRPr="005906C5">
        <w:rPr>
          <w:lang w:val="ro-MO"/>
        </w:rPr>
        <w:t xml:space="preserve"> este liberă să își stabilească structura internă, scopurile și activitățile proprii, în condițiile legii.</w:t>
      </w:r>
    </w:p>
    <w:p w:rsidR="00721A19" w:rsidRPr="005906C5" w:rsidRDefault="00721A19" w:rsidP="00F86611">
      <w:pPr>
        <w:numPr>
          <w:ilvl w:val="1"/>
          <w:numId w:val="2"/>
        </w:numPr>
        <w:spacing w:line="276" w:lineRule="auto"/>
        <w:jc w:val="both"/>
        <w:rPr>
          <w:szCs w:val="21"/>
          <w:lang w:val="ro-MO"/>
        </w:rPr>
      </w:pPr>
      <w:r w:rsidRPr="005906C5">
        <w:rPr>
          <w:lang w:val="ro-MO"/>
        </w:rPr>
        <w:t>Asociaţia</w:t>
      </w:r>
      <w:r w:rsidR="00741853" w:rsidRPr="005906C5">
        <w:rPr>
          <w:lang w:val="ro-MO"/>
        </w:rPr>
        <w:t xml:space="preserve"> este liberă să solicite, să primească și să folosească mijloace financiare și materiale, din țară sau de peste hotare, în vederea realizării scopurilor statutare.</w:t>
      </w:r>
    </w:p>
    <w:p w:rsidR="009129B9" w:rsidRPr="005906C5" w:rsidRDefault="009129B9" w:rsidP="00F86611">
      <w:pPr>
        <w:numPr>
          <w:ilvl w:val="1"/>
          <w:numId w:val="2"/>
        </w:numPr>
        <w:spacing w:line="276" w:lineRule="auto"/>
        <w:jc w:val="both"/>
        <w:rPr>
          <w:szCs w:val="21"/>
          <w:lang w:val="ro-MO"/>
        </w:rPr>
      </w:pPr>
      <w:r w:rsidRPr="005906C5">
        <w:rPr>
          <w:lang w:val="ro-MO"/>
        </w:rPr>
        <w:t>Statul respectă, protejează și asigură libertatea de asociere.</w:t>
      </w:r>
      <w:r w:rsidR="00C006EA" w:rsidRPr="005906C5">
        <w:rPr>
          <w:lang w:val="ro-MO"/>
        </w:rPr>
        <w:t xml:space="preserve"> Statul poate interveni în activitatea asociaţiei doar dacă aceasta constituie o măsură necesară într-o societate democratică pentru a asigura securitatea națională, siguranța publică, apărarea ordinii sau prevenirea infracțiunilor, protecția sănătății, a moralei, a drepturilor și libertăților altora.</w:t>
      </w:r>
    </w:p>
    <w:p w:rsidR="00E936B4" w:rsidRPr="005906C5" w:rsidRDefault="009129B9" w:rsidP="00F86611">
      <w:pPr>
        <w:numPr>
          <w:ilvl w:val="1"/>
          <w:numId w:val="2"/>
        </w:numPr>
        <w:spacing w:line="276" w:lineRule="auto"/>
        <w:jc w:val="both"/>
        <w:rPr>
          <w:szCs w:val="21"/>
          <w:lang w:val="ro-MO"/>
        </w:rPr>
      </w:pPr>
      <w:r w:rsidRPr="005906C5">
        <w:rPr>
          <w:lang w:val="ro-MO"/>
        </w:rPr>
        <w:t>Autoritățile publice tratează în mod egal și nu discriminează asociaţiile obşteşti.</w:t>
      </w:r>
    </w:p>
    <w:p w:rsidR="00E936B4" w:rsidRPr="005906C5" w:rsidRDefault="00E936B4" w:rsidP="00F86611">
      <w:pPr>
        <w:numPr>
          <w:ilvl w:val="1"/>
          <w:numId w:val="2"/>
        </w:numPr>
        <w:spacing w:line="276" w:lineRule="auto"/>
        <w:jc w:val="both"/>
        <w:rPr>
          <w:szCs w:val="21"/>
          <w:lang w:val="ro-MO"/>
        </w:rPr>
      </w:pPr>
      <w:r w:rsidRPr="005906C5">
        <w:rPr>
          <w:szCs w:val="21"/>
          <w:lang w:val="ro-MO"/>
        </w:rPr>
        <w:t>Asociaţia promovează în activitatea sa valorile şi interesele naţionale, civice, ale democraţiei şi statului de drept, parteneriatul, competiţia deschisă şi respectă normele etice ale sectorului necomercial.</w:t>
      </w:r>
    </w:p>
    <w:p w:rsidR="008A475F" w:rsidRPr="005906C5" w:rsidRDefault="00DD706E" w:rsidP="00F86611">
      <w:pPr>
        <w:numPr>
          <w:ilvl w:val="1"/>
          <w:numId w:val="2"/>
        </w:numPr>
        <w:spacing w:line="276" w:lineRule="auto"/>
        <w:jc w:val="both"/>
        <w:rPr>
          <w:szCs w:val="21"/>
          <w:lang w:val="ro-MO"/>
        </w:rPr>
      </w:pPr>
      <w:r w:rsidRPr="005906C5">
        <w:rPr>
          <w:lang w:val="ro-MO"/>
        </w:rPr>
        <w:lastRenderedPageBreak/>
        <w:t xml:space="preserve">Asociaţia poate să își exprime opinia cu referire la programele partidelor politice și ale organizațiilor social-politice, precum și la concurenții electorali și programele acestora. </w:t>
      </w:r>
    </w:p>
    <w:p w:rsidR="00DD706E" w:rsidRPr="005906C5" w:rsidRDefault="00DD706E" w:rsidP="00F86611">
      <w:pPr>
        <w:numPr>
          <w:ilvl w:val="1"/>
          <w:numId w:val="2"/>
        </w:numPr>
        <w:spacing w:line="276" w:lineRule="auto"/>
        <w:jc w:val="both"/>
        <w:rPr>
          <w:szCs w:val="21"/>
          <w:lang w:val="ro-MO"/>
        </w:rPr>
      </w:pPr>
      <w:r w:rsidRPr="005906C5">
        <w:rPr>
          <w:lang w:val="ro-MO"/>
        </w:rPr>
        <w:t xml:space="preserve">Asociaţia nu poate susține material, nici nu poate presta gratuit servicii partidelor politice și organizațiilor social-politice. </w:t>
      </w:r>
    </w:p>
    <w:p w:rsidR="00DD706E" w:rsidRPr="005906C5" w:rsidRDefault="00DD706E" w:rsidP="00F86611">
      <w:pPr>
        <w:numPr>
          <w:ilvl w:val="1"/>
          <w:numId w:val="2"/>
        </w:numPr>
        <w:spacing w:line="276" w:lineRule="auto"/>
        <w:jc w:val="both"/>
        <w:rPr>
          <w:szCs w:val="21"/>
          <w:lang w:val="ro-MO"/>
        </w:rPr>
      </w:pPr>
      <w:r w:rsidRPr="005906C5">
        <w:rPr>
          <w:lang w:val="ro-MO"/>
        </w:rPr>
        <w:t>Asociaţia constituită de partidele politice și de organizațiile social-politice poate presta gratuit servicii partidelor politice și organizațiilor social-politice în scopul consolidării capacităților organizaționale ale acestora. În perioada campaniei electorale, asociaţia nu poate presta servicii și/sau susține material sau gratuit concurenții electorali și nu poate face agitație electorală.</w:t>
      </w:r>
      <w:r w:rsidR="008A475F" w:rsidRPr="005906C5">
        <w:rPr>
          <w:lang w:val="ro-MO"/>
        </w:rPr>
        <w:t xml:space="preserve"> </w:t>
      </w:r>
      <w:r w:rsidR="00FB1F13" w:rsidRPr="005906C5">
        <w:rPr>
          <w:lang w:val="ro-MO"/>
        </w:rPr>
        <w:t xml:space="preserve">Asociaţia </w:t>
      </w:r>
      <w:r w:rsidR="008A475F" w:rsidRPr="005906C5">
        <w:rPr>
          <w:lang w:val="ro-MO"/>
        </w:rPr>
        <w:t>poate întreprinde acțiuni de promovare a alegerilor, organiza dezbateri între concurenții electorali și monitoriza campaniile electorale și alegerile, în condițiile stabilite de Codul electoral.</w:t>
      </w:r>
      <w:r w:rsidRPr="005906C5">
        <w:rPr>
          <w:lang w:val="ro-MO"/>
        </w:rPr>
        <w:t xml:space="preserve"> </w:t>
      </w:r>
    </w:p>
    <w:p w:rsidR="00E936B4" w:rsidRPr="005906C5" w:rsidRDefault="00E936B4" w:rsidP="00F86611">
      <w:pPr>
        <w:numPr>
          <w:ilvl w:val="1"/>
          <w:numId w:val="2"/>
        </w:numPr>
        <w:spacing w:line="276" w:lineRule="auto"/>
        <w:jc w:val="both"/>
        <w:rPr>
          <w:szCs w:val="21"/>
          <w:lang w:val="ro-MO"/>
        </w:rPr>
      </w:pPr>
      <w:r w:rsidRPr="005906C5">
        <w:rPr>
          <w:szCs w:val="21"/>
          <w:lang w:val="ro-MO"/>
        </w:rPr>
        <w:t>Asociaţia va evita pe parcursul activităţii sale apariţia conflictului de interese.</w:t>
      </w:r>
    </w:p>
    <w:p w:rsidR="00DE0828" w:rsidRPr="00DE0828" w:rsidRDefault="00E936B4" w:rsidP="00F86611">
      <w:pPr>
        <w:numPr>
          <w:ilvl w:val="1"/>
          <w:numId w:val="2"/>
        </w:numPr>
        <w:spacing w:line="276" w:lineRule="auto"/>
        <w:jc w:val="both"/>
        <w:rPr>
          <w:b/>
          <w:bCs/>
          <w:szCs w:val="21"/>
          <w:lang w:val="ro-MO"/>
        </w:rPr>
      </w:pPr>
      <w:r w:rsidRPr="00DE0828">
        <w:rPr>
          <w:szCs w:val="21"/>
          <w:lang w:val="ro-MO"/>
        </w:rPr>
        <w:t>Activitatea Asociaţiei are un caracter transparent</w:t>
      </w:r>
      <w:r w:rsidR="007C3B78" w:rsidRPr="00DE0828">
        <w:rPr>
          <w:szCs w:val="21"/>
          <w:lang w:val="ro-MO"/>
        </w:rPr>
        <w:t xml:space="preserve">. </w:t>
      </w:r>
      <w:r w:rsidR="007C3B78" w:rsidRPr="00DE0828">
        <w:rPr>
          <w:lang w:val="ro-MO"/>
        </w:rPr>
        <w:t xml:space="preserve">Asociaţia </w:t>
      </w:r>
      <w:r w:rsidR="00DC35CF">
        <w:t>face public raportul anual de activitate</w:t>
      </w:r>
      <w:r w:rsidR="00DE0828">
        <w:t xml:space="preserve">, care conține informații referitoare la activitățile desfășurate, valoarea mijloacelor financiare și a materialelor obținute și folosite, precum și alte informații relevante. </w:t>
      </w:r>
      <w:r w:rsidR="00DC35CF">
        <w:t xml:space="preserve"> </w:t>
      </w:r>
    </w:p>
    <w:p w:rsidR="00E936B4" w:rsidRPr="00DE0828" w:rsidRDefault="007C3B78" w:rsidP="00F86611">
      <w:pPr>
        <w:numPr>
          <w:ilvl w:val="1"/>
          <w:numId w:val="2"/>
        </w:numPr>
        <w:spacing w:line="276" w:lineRule="auto"/>
        <w:jc w:val="both"/>
        <w:rPr>
          <w:b/>
          <w:bCs/>
          <w:szCs w:val="21"/>
          <w:lang w:val="ro-MO"/>
        </w:rPr>
      </w:pPr>
      <w:r w:rsidRPr="00DE0828">
        <w:rPr>
          <w:lang w:val="ro-MO"/>
        </w:rPr>
        <w:t xml:space="preserve">Asociația nu poate fi obligată să accepte noi membri, decât în condițiile prevăzute de statut.  </w:t>
      </w:r>
    </w:p>
    <w:p w:rsidR="0024257F" w:rsidRPr="005906C5" w:rsidRDefault="0024257F" w:rsidP="00F86611">
      <w:pPr>
        <w:spacing w:line="276" w:lineRule="auto"/>
        <w:ind w:left="720"/>
        <w:jc w:val="both"/>
        <w:rPr>
          <w:b/>
          <w:bCs/>
          <w:szCs w:val="21"/>
          <w:lang w:val="ro-MO"/>
        </w:rPr>
      </w:pPr>
    </w:p>
    <w:p w:rsidR="00E936B4" w:rsidRPr="005906C5" w:rsidRDefault="00E936B4" w:rsidP="00F86611">
      <w:pPr>
        <w:spacing w:line="276" w:lineRule="auto"/>
        <w:jc w:val="center"/>
        <w:rPr>
          <w:b/>
          <w:bCs/>
          <w:szCs w:val="21"/>
          <w:lang w:val="ro-MO"/>
        </w:rPr>
      </w:pPr>
      <w:r w:rsidRPr="005906C5">
        <w:rPr>
          <w:b/>
          <w:bCs/>
          <w:szCs w:val="21"/>
          <w:lang w:val="ro-MO"/>
        </w:rPr>
        <w:t>3.     SCOPURILE ŞI METODELE DE REALIZARE</w:t>
      </w:r>
    </w:p>
    <w:p w:rsidR="00E936B4" w:rsidRPr="005906C5" w:rsidRDefault="00E936B4" w:rsidP="00F86611">
      <w:pPr>
        <w:spacing w:line="276" w:lineRule="auto"/>
        <w:jc w:val="both"/>
        <w:rPr>
          <w:szCs w:val="21"/>
          <w:lang w:val="ro-MO"/>
        </w:rPr>
      </w:pPr>
    </w:p>
    <w:p w:rsidR="00E936B4" w:rsidRDefault="00E936B4" w:rsidP="00F86611">
      <w:pPr>
        <w:numPr>
          <w:ilvl w:val="1"/>
          <w:numId w:val="3"/>
        </w:numPr>
        <w:spacing w:line="276" w:lineRule="auto"/>
        <w:jc w:val="both"/>
        <w:rPr>
          <w:szCs w:val="21"/>
          <w:lang w:val="ro-MO"/>
        </w:rPr>
      </w:pPr>
      <w:r w:rsidRPr="005906C5">
        <w:rPr>
          <w:szCs w:val="21"/>
          <w:lang w:val="ro-MO"/>
        </w:rPr>
        <w:t xml:space="preserve">Scopurile Asociaţiei constau în contribuirea la: </w:t>
      </w:r>
    </w:p>
    <w:p w:rsidR="00A91652" w:rsidRPr="001B3997" w:rsidRDefault="00A91652" w:rsidP="00A91652">
      <w:pPr>
        <w:numPr>
          <w:ilvl w:val="1"/>
          <w:numId w:val="20"/>
        </w:numPr>
        <w:spacing w:line="276" w:lineRule="auto"/>
        <w:jc w:val="both"/>
        <w:rPr>
          <w:lang w:val="ro-MO"/>
        </w:rPr>
      </w:pPr>
      <w:r w:rsidRPr="001B3997">
        <w:rPr>
          <w:lang w:val="ro-MO"/>
        </w:rPr>
        <w:t>la dezvoltarea durabilă pe plan economic, educaţional,  social, cultural şi turistic, la nivel local, regional şi naţional în Republica Moldova, atît in  mediul urban, cât şi  in mediul rural.</w:t>
      </w:r>
    </w:p>
    <w:p w:rsidR="00A91652" w:rsidRPr="001B3997" w:rsidRDefault="00A91652" w:rsidP="00A91652">
      <w:pPr>
        <w:numPr>
          <w:ilvl w:val="1"/>
          <w:numId w:val="20"/>
        </w:numPr>
        <w:spacing w:line="276" w:lineRule="auto"/>
        <w:jc w:val="both"/>
        <w:rPr>
          <w:lang w:val="ro-MO"/>
        </w:rPr>
      </w:pPr>
      <w:r w:rsidRPr="001B3997">
        <w:rPr>
          <w:lang w:val="ro-MO"/>
        </w:rPr>
        <w:t>dezvoltarea durabilă regională care să permită combaterea eficientă a sărăciei și a excluziunii sociale, să pună în valoare potențialul de dezvoltare local și să ducă la dezvoltarea economică și socială a comunității;</w:t>
      </w:r>
    </w:p>
    <w:p w:rsidR="00A91652" w:rsidRPr="001B3997" w:rsidRDefault="00A91652" w:rsidP="00A91652">
      <w:pPr>
        <w:numPr>
          <w:ilvl w:val="1"/>
          <w:numId w:val="20"/>
        </w:numPr>
        <w:spacing w:line="276" w:lineRule="auto"/>
        <w:jc w:val="both"/>
        <w:rPr>
          <w:lang w:val="ro-MO"/>
        </w:rPr>
      </w:pPr>
      <w:r w:rsidRPr="001B3997">
        <w:rPr>
          <w:lang w:val="ro-MO"/>
        </w:rPr>
        <w:t xml:space="preserve">creşterea calităţii vieţii locuitorilor din regiune şi sporirea atractivităţii acesteia, prin valorificarea potenţialului natural, arhitectural, </w:t>
      </w:r>
      <w:r>
        <w:rPr>
          <w:lang w:val="ro-MO"/>
        </w:rPr>
        <w:t xml:space="preserve">turistic, </w:t>
      </w:r>
      <w:r w:rsidRPr="001B3997">
        <w:rPr>
          <w:lang w:val="ro-MO"/>
        </w:rPr>
        <w:t>cultural, social şi economic al ace</w:t>
      </w:r>
      <w:r>
        <w:rPr>
          <w:lang w:val="ro-MO"/>
        </w:rPr>
        <w:t>stuia, ceea ce implică capacitar</w:t>
      </w:r>
      <w:r w:rsidRPr="001B3997">
        <w:rPr>
          <w:lang w:val="ro-MO"/>
        </w:rPr>
        <w:t>ea locuitorilor de a conlucra în scopuri comune, în comunităţi locale, pentru a-şi dezvolta propriul viitor, respectând principiul dezvoltării durabile;</w:t>
      </w:r>
    </w:p>
    <w:p w:rsidR="00A91652" w:rsidRPr="001B3997" w:rsidRDefault="00A91652" w:rsidP="00A91652">
      <w:pPr>
        <w:numPr>
          <w:ilvl w:val="1"/>
          <w:numId w:val="20"/>
        </w:numPr>
        <w:spacing w:line="276" w:lineRule="auto"/>
        <w:jc w:val="both"/>
        <w:rPr>
          <w:lang w:val="ro-MO"/>
        </w:rPr>
      </w:pPr>
      <w:r w:rsidRPr="001B3997">
        <w:rPr>
          <w:lang w:val="ro-MO"/>
        </w:rPr>
        <w:t>Îmbunătăţirea activităţilor din domeniile educaţiei, asistenţei sociale, sănătăţii, turismului şi protecţiei mediului pentru ca fiecare membru al comunităţii să aibă şanse egale de realizare personală, profesională şi socială, în contextul dezvoltării durabile a societăţii, cît şi sprijinirea comunitatilor urbane şi rurale si a grupurilor dezavantajate;</w:t>
      </w:r>
    </w:p>
    <w:p w:rsidR="00A91652" w:rsidRPr="001B3997" w:rsidRDefault="00A91652" w:rsidP="00A91652">
      <w:pPr>
        <w:numPr>
          <w:ilvl w:val="1"/>
          <w:numId w:val="20"/>
        </w:numPr>
        <w:spacing w:line="276" w:lineRule="auto"/>
        <w:jc w:val="both"/>
        <w:rPr>
          <w:lang w:val="ro-MO"/>
        </w:rPr>
      </w:pPr>
      <w:r w:rsidRPr="001B3997">
        <w:rPr>
          <w:lang w:val="ro-MO"/>
        </w:rPr>
        <w:t>Susţinerea educaţiei formale, nonformale şi informale a copiilor,  tinerilor şi a grupurilor defavorizate  în vederea  dobândirii unor compeţente şi abilităţi necesare dezvoltării personale pentru integrare educaţională, socială,  profesională şi economică.</w:t>
      </w:r>
    </w:p>
    <w:p w:rsidR="00B46166" w:rsidRDefault="00B46166" w:rsidP="00A91652">
      <w:pPr>
        <w:spacing w:line="276" w:lineRule="auto"/>
        <w:ind w:left="720"/>
        <w:jc w:val="both"/>
        <w:rPr>
          <w:szCs w:val="21"/>
          <w:lang w:val="ro-MO"/>
        </w:rPr>
      </w:pPr>
    </w:p>
    <w:p w:rsidR="00B34591" w:rsidRPr="00B46166" w:rsidRDefault="00B34591" w:rsidP="000F3741">
      <w:pPr>
        <w:numPr>
          <w:ilvl w:val="1"/>
          <w:numId w:val="3"/>
        </w:numPr>
        <w:spacing w:line="276" w:lineRule="auto"/>
        <w:jc w:val="both"/>
        <w:rPr>
          <w:szCs w:val="21"/>
          <w:lang w:val="ro-MO"/>
        </w:rPr>
      </w:pPr>
      <w:r w:rsidRPr="00B46166">
        <w:rPr>
          <w:lang w:val="ro-MO"/>
        </w:rPr>
        <w:t>În vederea realizării scopurilor statutare, Asociaţia are toate drepturile</w:t>
      </w:r>
      <w:r w:rsidR="00F32B1B" w:rsidRPr="00B46166">
        <w:rPr>
          <w:lang w:val="ro-MO"/>
        </w:rPr>
        <w:t xml:space="preserve"> </w:t>
      </w:r>
      <w:r w:rsidRPr="00B46166">
        <w:rPr>
          <w:lang w:val="ro-MO"/>
        </w:rPr>
        <w:t xml:space="preserve">garantate de legislația Republicii Moldova, inclusiv: </w:t>
      </w:r>
    </w:p>
    <w:p w:rsidR="00087B6C" w:rsidRPr="005906C5" w:rsidRDefault="00087B6C" w:rsidP="00F86611">
      <w:pPr>
        <w:spacing w:line="276" w:lineRule="auto"/>
        <w:ind w:left="709"/>
        <w:jc w:val="both"/>
        <w:rPr>
          <w:szCs w:val="21"/>
          <w:lang w:val="ro-MO"/>
        </w:rPr>
      </w:pPr>
    </w:p>
    <w:p w:rsidR="00087B6C" w:rsidRPr="005906C5" w:rsidRDefault="00087B6C" w:rsidP="00F86611">
      <w:pPr>
        <w:numPr>
          <w:ilvl w:val="1"/>
          <w:numId w:val="20"/>
        </w:numPr>
        <w:spacing w:line="276" w:lineRule="auto"/>
        <w:jc w:val="both"/>
        <w:rPr>
          <w:szCs w:val="21"/>
          <w:lang w:val="ro-MO"/>
        </w:rPr>
      </w:pPr>
      <w:r w:rsidRPr="005906C5">
        <w:rPr>
          <w:lang w:val="ro-MO"/>
        </w:rPr>
        <w:t>să realizeze și să promoveze inițiative cu caracter civic, economic, cultural, educativ, precum și alte inițiative neinterzise de lege;</w:t>
      </w:r>
    </w:p>
    <w:p w:rsidR="00087B6C" w:rsidRPr="005906C5" w:rsidRDefault="00087B6C" w:rsidP="00F86611">
      <w:pPr>
        <w:numPr>
          <w:ilvl w:val="1"/>
          <w:numId w:val="20"/>
        </w:numPr>
        <w:spacing w:line="276" w:lineRule="auto"/>
        <w:jc w:val="both"/>
        <w:rPr>
          <w:szCs w:val="21"/>
          <w:lang w:val="ro-MO"/>
        </w:rPr>
      </w:pPr>
      <w:r w:rsidRPr="005906C5">
        <w:rPr>
          <w:lang w:val="ro-MO"/>
        </w:rPr>
        <w:lastRenderedPageBreak/>
        <w:t>să desfășoare activități științifice și de instruire;</w:t>
      </w:r>
    </w:p>
    <w:p w:rsidR="00087B6C" w:rsidRPr="005906C5" w:rsidRDefault="00087B6C" w:rsidP="00F86611">
      <w:pPr>
        <w:numPr>
          <w:ilvl w:val="1"/>
          <w:numId w:val="20"/>
        </w:numPr>
        <w:spacing w:line="276" w:lineRule="auto"/>
        <w:jc w:val="both"/>
        <w:rPr>
          <w:szCs w:val="21"/>
          <w:lang w:val="ro-MO"/>
        </w:rPr>
      </w:pPr>
      <w:r w:rsidRPr="005906C5">
        <w:rPr>
          <w:lang w:val="ro-MO"/>
        </w:rPr>
        <w:t>să difuzeze liber informații prin orice forme neinterzise de lege;</w:t>
      </w:r>
    </w:p>
    <w:p w:rsidR="00087B6C" w:rsidRPr="005906C5" w:rsidRDefault="00087B6C" w:rsidP="00F86611">
      <w:pPr>
        <w:numPr>
          <w:ilvl w:val="1"/>
          <w:numId w:val="20"/>
        </w:numPr>
        <w:spacing w:line="276" w:lineRule="auto"/>
        <w:jc w:val="both"/>
        <w:rPr>
          <w:szCs w:val="21"/>
          <w:lang w:val="ro-MO"/>
        </w:rPr>
      </w:pPr>
      <w:r w:rsidRPr="005906C5">
        <w:rPr>
          <w:lang w:val="ro-MO"/>
        </w:rPr>
        <w:t>să solicite și să primească mijloace financiare și materiale, din țară sau de peste hotare, inclusiv fonduri publice;</w:t>
      </w:r>
    </w:p>
    <w:p w:rsidR="00087B6C" w:rsidRPr="005906C5" w:rsidRDefault="00087B6C" w:rsidP="00F86611">
      <w:pPr>
        <w:numPr>
          <w:ilvl w:val="1"/>
          <w:numId w:val="20"/>
        </w:numPr>
        <w:spacing w:line="276" w:lineRule="auto"/>
        <w:jc w:val="both"/>
        <w:rPr>
          <w:szCs w:val="21"/>
          <w:lang w:val="ro-MO"/>
        </w:rPr>
      </w:pPr>
      <w:r w:rsidRPr="005906C5">
        <w:rPr>
          <w:lang w:val="ro-MO"/>
        </w:rPr>
        <w:t>să finanțeze programe, în țară și în străinătate, prin acordarea de granturi, burse, ajutoare materiale și financiare;</w:t>
      </w:r>
    </w:p>
    <w:p w:rsidR="00087B6C" w:rsidRPr="005906C5" w:rsidRDefault="00087B6C" w:rsidP="00F86611">
      <w:pPr>
        <w:numPr>
          <w:ilvl w:val="1"/>
          <w:numId w:val="20"/>
        </w:numPr>
        <w:spacing w:line="276" w:lineRule="auto"/>
        <w:jc w:val="both"/>
        <w:rPr>
          <w:szCs w:val="21"/>
          <w:lang w:val="ro-MO"/>
        </w:rPr>
      </w:pPr>
      <w:r w:rsidRPr="005906C5">
        <w:rPr>
          <w:lang w:val="ro-MO"/>
        </w:rPr>
        <w:t>să reprezinte și să apere interesele legitime ale membrilor săi și, în condițiile legii, ale altor persoane în fața autorităților publice în vederea realizării scopurilor statutare;</w:t>
      </w:r>
    </w:p>
    <w:p w:rsidR="00C013FF" w:rsidRPr="005906C5" w:rsidRDefault="00C013FF" w:rsidP="00F86611">
      <w:pPr>
        <w:numPr>
          <w:ilvl w:val="1"/>
          <w:numId w:val="20"/>
        </w:numPr>
        <w:spacing w:line="276" w:lineRule="auto"/>
        <w:jc w:val="both"/>
        <w:rPr>
          <w:szCs w:val="21"/>
          <w:lang w:val="ro-MO"/>
        </w:rPr>
      </w:pPr>
      <w:r w:rsidRPr="005906C5">
        <w:rPr>
          <w:lang w:val="ro-MO"/>
        </w:rPr>
        <w:t>să beneficieze de mecanismul de desemnare procentuală;</w:t>
      </w:r>
    </w:p>
    <w:p w:rsidR="001217F3" w:rsidRPr="005906C5" w:rsidRDefault="001217F3" w:rsidP="00F86611">
      <w:pPr>
        <w:numPr>
          <w:ilvl w:val="1"/>
          <w:numId w:val="20"/>
        </w:numPr>
        <w:spacing w:line="276" w:lineRule="auto"/>
        <w:rPr>
          <w:szCs w:val="21"/>
          <w:lang w:val="ro-MO"/>
        </w:rPr>
      </w:pPr>
      <w:r w:rsidRPr="005906C5">
        <w:rPr>
          <w:szCs w:val="21"/>
          <w:lang w:val="ro-MO"/>
        </w:rPr>
        <w:t>să creeze întreprinderi şi alte organizaţii cu drept de persoană juridică;</w:t>
      </w:r>
    </w:p>
    <w:p w:rsidR="00F9533C" w:rsidRPr="005906C5" w:rsidRDefault="00F9533C" w:rsidP="00F86611">
      <w:pPr>
        <w:numPr>
          <w:ilvl w:val="1"/>
          <w:numId w:val="20"/>
        </w:numPr>
        <w:spacing w:line="276" w:lineRule="auto"/>
        <w:rPr>
          <w:szCs w:val="21"/>
          <w:lang w:val="ro-MO"/>
        </w:rPr>
      </w:pPr>
      <w:r w:rsidRPr="005906C5">
        <w:rPr>
          <w:szCs w:val="21"/>
          <w:lang w:val="ro-MO"/>
        </w:rPr>
        <w:t>să se bucure de alte drepturi acordate de legislaţia în vigoare.</w:t>
      </w:r>
    </w:p>
    <w:p w:rsidR="001217F3" w:rsidRPr="005906C5" w:rsidRDefault="001217F3" w:rsidP="00F86611">
      <w:pPr>
        <w:spacing w:line="276" w:lineRule="auto"/>
        <w:ind w:left="1800"/>
        <w:jc w:val="both"/>
        <w:rPr>
          <w:szCs w:val="21"/>
          <w:lang w:val="ro-MO"/>
        </w:rPr>
      </w:pPr>
    </w:p>
    <w:p w:rsidR="002043DF" w:rsidRPr="005906C5" w:rsidRDefault="00087B6C" w:rsidP="00F86611">
      <w:pPr>
        <w:numPr>
          <w:ilvl w:val="1"/>
          <w:numId w:val="18"/>
        </w:numPr>
        <w:tabs>
          <w:tab w:val="clear" w:pos="360"/>
        </w:tabs>
        <w:spacing w:line="276" w:lineRule="auto"/>
        <w:ind w:left="709" w:hanging="709"/>
        <w:jc w:val="both"/>
        <w:rPr>
          <w:szCs w:val="21"/>
          <w:lang w:val="ro-MO"/>
        </w:rPr>
      </w:pPr>
      <w:r w:rsidRPr="005906C5">
        <w:rPr>
          <w:lang w:val="ro-MO"/>
        </w:rPr>
        <w:t xml:space="preserve">Asociaţia </w:t>
      </w:r>
      <w:r w:rsidR="002043DF" w:rsidRPr="005906C5">
        <w:rPr>
          <w:lang w:val="ro-MO"/>
        </w:rPr>
        <w:t>este obligată să respecte legislația Republicii Moldova, inclusiv:</w:t>
      </w:r>
    </w:p>
    <w:p w:rsidR="000C0BDD" w:rsidRPr="005906C5" w:rsidRDefault="000C0BDD" w:rsidP="000C0BDD">
      <w:pPr>
        <w:spacing w:line="276" w:lineRule="auto"/>
        <w:ind w:left="709"/>
        <w:jc w:val="both"/>
        <w:rPr>
          <w:szCs w:val="21"/>
          <w:lang w:val="ro-MO"/>
        </w:rPr>
      </w:pPr>
    </w:p>
    <w:p w:rsidR="004D6278" w:rsidRPr="005906C5" w:rsidRDefault="002043DF" w:rsidP="00F86611">
      <w:pPr>
        <w:numPr>
          <w:ilvl w:val="0"/>
          <w:numId w:val="24"/>
        </w:numPr>
        <w:spacing w:line="276" w:lineRule="auto"/>
        <w:ind w:left="1843" w:hanging="425"/>
        <w:jc w:val="both"/>
        <w:rPr>
          <w:szCs w:val="21"/>
          <w:lang w:val="ro-MO"/>
        </w:rPr>
      </w:pPr>
      <w:r w:rsidRPr="005906C5">
        <w:rPr>
          <w:lang w:val="ro-MO"/>
        </w:rPr>
        <w:t>să își ajusteze statutul în cazul modificării legislației;</w:t>
      </w:r>
    </w:p>
    <w:p w:rsidR="001217F3" w:rsidRPr="005906C5" w:rsidRDefault="001217F3" w:rsidP="00F86611">
      <w:pPr>
        <w:numPr>
          <w:ilvl w:val="0"/>
          <w:numId w:val="24"/>
        </w:numPr>
        <w:spacing w:line="276" w:lineRule="auto"/>
        <w:ind w:left="1843" w:hanging="425"/>
        <w:jc w:val="both"/>
        <w:rPr>
          <w:szCs w:val="21"/>
          <w:lang w:val="ro-MO"/>
        </w:rPr>
      </w:pPr>
      <w:r w:rsidRPr="005906C5">
        <w:rPr>
          <w:lang w:val="ro-MO"/>
        </w:rPr>
        <w:t>să țină evidența membrilor săi;</w:t>
      </w:r>
    </w:p>
    <w:p w:rsidR="001217F3" w:rsidRPr="005906C5" w:rsidRDefault="002043DF" w:rsidP="00F86611">
      <w:pPr>
        <w:numPr>
          <w:ilvl w:val="0"/>
          <w:numId w:val="24"/>
        </w:numPr>
        <w:spacing w:line="276" w:lineRule="auto"/>
        <w:ind w:left="1843" w:hanging="425"/>
        <w:jc w:val="both"/>
        <w:rPr>
          <w:szCs w:val="21"/>
          <w:lang w:val="ro-MO"/>
        </w:rPr>
      </w:pPr>
      <w:r w:rsidRPr="005906C5">
        <w:rPr>
          <w:lang w:val="ro-MO"/>
        </w:rPr>
        <w:t>să prezinte, în termen de cel mult 3 luni, organului înregistrării de stat documentele care confirmă modificarea statutului, schimbarea adresei electronice, schimbarea sediului, a componenței organelor de conducere și de control.</w:t>
      </w:r>
    </w:p>
    <w:p w:rsidR="00B0081F" w:rsidRDefault="00B0081F" w:rsidP="00B0081F">
      <w:pPr>
        <w:spacing w:line="276" w:lineRule="auto"/>
        <w:ind w:left="709"/>
        <w:jc w:val="both"/>
        <w:rPr>
          <w:szCs w:val="21"/>
          <w:lang w:val="ro-MO"/>
        </w:rPr>
      </w:pPr>
    </w:p>
    <w:p w:rsidR="006D7C78" w:rsidRPr="005906C5" w:rsidRDefault="00E936B4" w:rsidP="007D2C3A">
      <w:pPr>
        <w:numPr>
          <w:ilvl w:val="1"/>
          <w:numId w:val="18"/>
        </w:numPr>
        <w:tabs>
          <w:tab w:val="clear" w:pos="360"/>
        </w:tabs>
        <w:spacing w:line="276" w:lineRule="auto"/>
        <w:ind w:left="709" w:hanging="709"/>
        <w:jc w:val="both"/>
        <w:rPr>
          <w:szCs w:val="21"/>
          <w:lang w:val="ro-MO"/>
        </w:rPr>
      </w:pPr>
      <w:r w:rsidRPr="005906C5">
        <w:rPr>
          <w:szCs w:val="21"/>
          <w:lang w:val="ro-MO"/>
        </w:rPr>
        <w:t xml:space="preserve">În conformitate cu </w:t>
      </w:r>
      <w:r w:rsidR="008825B7" w:rsidRPr="005906C5">
        <w:rPr>
          <w:szCs w:val="21"/>
          <w:lang w:val="ro-MO"/>
        </w:rPr>
        <w:t>prevederile</w:t>
      </w:r>
      <w:r w:rsidRPr="005906C5">
        <w:rPr>
          <w:szCs w:val="21"/>
          <w:lang w:val="ro-MO"/>
        </w:rPr>
        <w:t xml:space="preserve"> </w:t>
      </w:r>
      <w:r w:rsidR="00F86611" w:rsidRPr="005906C5">
        <w:rPr>
          <w:szCs w:val="21"/>
          <w:lang w:val="ro-MO"/>
        </w:rPr>
        <w:t xml:space="preserve">art. 6 alin. (2) </w:t>
      </w:r>
      <w:r w:rsidRPr="005906C5">
        <w:rPr>
          <w:szCs w:val="21"/>
          <w:lang w:val="ro-MO"/>
        </w:rPr>
        <w:t>al Legii nr. 8</w:t>
      </w:r>
      <w:r w:rsidR="006D7C78" w:rsidRPr="005906C5">
        <w:rPr>
          <w:szCs w:val="21"/>
          <w:lang w:val="ro-MO"/>
        </w:rPr>
        <w:t xml:space="preserve">6 din 11 iunie 2020 </w:t>
      </w:r>
      <w:r w:rsidRPr="005906C5">
        <w:rPr>
          <w:szCs w:val="21"/>
          <w:lang w:val="ro-MO"/>
        </w:rPr>
        <w:t xml:space="preserve">cu privire la </w:t>
      </w:r>
      <w:r w:rsidR="006D7C78" w:rsidRPr="005906C5">
        <w:rPr>
          <w:szCs w:val="21"/>
          <w:lang w:val="ro-MO"/>
        </w:rPr>
        <w:t>organizaţiile necomerciale</w:t>
      </w:r>
      <w:r w:rsidRPr="005906C5">
        <w:rPr>
          <w:szCs w:val="21"/>
          <w:lang w:val="ro-MO"/>
        </w:rPr>
        <w:t xml:space="preserve">, </w:t>
      </w:r>
      <w:r w:rsidR="000C0BDD" w:rsidRPr="005906C5">
        <w:rPr>
          <w:szCs w:val="21"/>
          <w:lang w:val="ro-MO"/>
        </w:rPr>
        <w:t>î</w:t>
      </w:r>
      <w:r w:rsidR="006D7C78" w:rsidRPr="005906C5">
        <w:rPr>
          <w:lang w:val="ro-MO"/>
        </w:rPr>
        <w:t xml:space="preserve">n vederea realizării scopurilor sale statutare, </w:t>
      </w:r>
      <w:r w:rsidR="000C0BDD" w:rsidRPr="005906C5">
        <w:rPr>
          <w:lang w:val="ro-MO"/>
        </w:rPr>
        <w:t>asociaţia</w:t>
      </w:r>
      <w:r w:rsidR="006D7C78" w:rsidRPr="005906C5">
        <w:rPr>
          <w:lang w:val="ro-MO"/>
        </w:rPr>
        <w:t xml:space="preserve"> poate desfășura orice gen de activitate neinterzisă de lege. </w:t>
      </w:r>
      <w:r w:rsidR="000C0BDD" w:rsidRPr="005906C5">
        <w:rPr>
          <w:lang w:val="ro-MO"/>
        </w:rPr>
        <w:t>Asociaţia</w:t>
      </w:r>
      <w:r w:rsidR="006D7C78" w:rsidRPr="005906C5">
        <w:rPr>
          <w:lang w:val="ro-MO"/>
        </w:rPr>
        <w:t xml:space="preserve"> este în drept să desfășoare activitate economică, inclusiv de antreprenoriat social. Activitatea economică poate fi exercitată fie nemijlocit de către </w:t>
      </w:r>
      <w:r w:rsidR="0023776B" w:rsidRPr="005906C5">
        <w:rPr>
          <w:lang w:val="ro-MO"/>
        </w:rPr>
        <w:t>asociaţie</w:t>
      </w:r>
      <w:r w:rsidR="006D7C78" w:rsidRPr="005906C5">
        <w:rPr>
          <w:lang w:val="ro-MO"/>
        </w:rPr>
        <w:t xml:space="preserve">, fie prin constituirea persoanelor juridice cu scop lucrativ. Activitatea </w:t>
      </w:r>
      <w:r w:rsidR="0023776B" w:rsidRPr="005906C5">
        <w:rPr>
          <w:lang w:val="ro-MO"/>
        </w:rPr>
        <w:t>asociaţiei</w:t>
      </w:r>
      <w:r w:rsidR="006D7C78" w:rsidRPr="005906C5">
        <w:rPr>
          <w:lang w:val="ro-MO"/>
        </w:rPr>
        <w:t xml:space="preserve"> care, conform legii, este supusă licențierii poate fi practicată doar după obținerea licenței.</w:t>
      </w:r>
    </w:p>
    <w:p w:rsidR="00D37445" w:rsidRPr="005906C5" w:rsidRDefault="00D37445" w:rsidP="00F86611">
      <w:pPr>
        <w:spacing w:line="276" w:lineRule="auto"/>
        <w:ind w:left="360"/>
        <w:jc w:val="both"/>
        <w:rPr>
          <w:szCs w:val="21"/>
          <w:lang w:val="ro-MO"/>
        </w:rPr>
      </w:pPr>
    </w:p>
    <w:p w:rsidR="00E936B4" w:rsidRPr="005906C5" w:rsidRDefault="00E936B4" w:rsidP="00F86611">
      <w:pPr>
        <w:numPr>
          <w:ilvl w:val="0"/>
          <w:numId w:val="18"/>
        </w:numPr>
        <w:spacing w:line="276" w:lineRule="auto"/>
        <w:jc w:val="center"/>
        <w:rPr>
          <w:b/>
          <w:bCs/>
          <w:szCs w:val="21"/>
          <w:lang w:val="ro-MO"/>
        </w:rPr>
      </w:pPr>
      <w:r w:rsidRPr="005906C5">
        <w:rPr>
          <w:b/>
          <w:bCs/>
          <w:szCs w:val="21"/>
          <w:lang w:val="ro-MO"/>
        </w:rPr>
        <w:t>ORGANELE DE CONDUCERE ŞI DE CONTROL</w:t>
      </w:r>
    </w:p>
    <w:p w:rsidR="00E936B4" w:rsidRPr="005906C5" w:rsidRDefault="00E936B4" w:rsidP="00F86611">
      <w:pPr>
        <w:spacing w:line="276" w:lineRule="auto"/>
        <w:rPr>
          <w:b/>
          <w:bCs/>
          <w:szCs w:val="21"/>
          <w:lang w:val="ro-MO"/>
        </w:rPr>
      </w:pPr>
    </w:p>
    <w:p w:rsidR="00E936B4" w:rsidRPr="005906C5" w:rsidRDefault="00E936B4" w:rsidP="00090375">
      <w:pPr>
        <w:numPr>
          <w:ilvl w:val="1"/>
          <w:numId w:val="19"/>
        </w:numPr>
        <w:spacing w:line="276" w:lineRule="auto"/>
        <w:jc w:val="both"/>
        <w:rPr>
          <w:szCs w:val="21"/>
          <w:lang w:val="ro-MO"/>
        </w:rPr>
      </w:pPr>
      <w:r w:rsidRPr="005906C5">
        <w:rPr>
          <w:szCs w:val="21"/>
          <w:lang w:val="ro-MO"/>
        </w:rPr>
        <w:t xml:space="preserve"> </w:t>
      </w:r>
      <w:r w:rsidRPr="005906C5">
        <w:rPr>
          <w:szCs w:val="21"/>
          <w:lang w:val="ro-MO"/>
        </w:rPr>
        <w:tab/>
        <w:t>În structura organizatorică a Asociaţiei intră următoarele organe:</w:t>
      </w:r>
    </w:p>
    <w:p w:rsidR="006D64E7" w:rsidRPr="005906C5" w:rsidRDefault="006D64E7" w:rsidP="00090375">
      <w:pPr>
        <w:spacing w:line="276" w:lineRule="auto"/>
        <w:ind w:left="360"/>
        <w:jc w:val="both"/>
        <w:rPr>
          <w:szCs w:val="21"/>
          <w:lang w:val="ro-MO"/>
        </w:rPr>
      </w:pPr>
    </w:p>
    <w:p w:rsidR="006D64E7" w:rsidRPr="005906C5" w:rsidRDefault="006D64E7" w:rsidP="00090375">
      <w:pPr>
        <w:numPr>
          <w:ilvl w:val="0"/>
          <w:numId w:val="6"/>
        </w:numPr>
        <w:tabs>
          <w:tab w:val="clear" w:pos="1800"/>
          <w:tab w:val="num" w:pos="1080"/>
        </w:tabs>
        <w:spacing w:line="276" w:lineRule="auto"/>
        <w:ind w:left="1080"/>
        <w:jc w:val="both"/>
        <w:rPr>
          <w:szCs w:val="21"/>
          <w:lang w:val="ro-MO"/>
        </w:rPr>
      </w:pPr>
      <w:r w:rsidRPr="005906C5">
        <w:rPr>
          <w:szCs w:val="21"/>
          <w:lang w:val="ro-MO"/>
        </w:rPr>
        <w:t xml:space="preserve">Adunarea Generală; </w:t>
      </w:r>
    </w:p>
    <w:p w:rsidR="006D64E7" w:rsidRPr="005906C5" w:rsidRDefault="006D64E7" w:rsidP="00090375">
      <w:pPr>
        <w:numPr>
          <w:ilvl w:val="0"/>
          <w:numId w:val="6"/>
        </w:numPr>
        <w:tabs>
          <w:tab w:val="clear" w:pos="1800"/>
          <w:tab w:val="num" w:pos="1080"/>
        </w:tabs>
        <w:spacing w:line="276" w:lineRule="auto"/>
        <w:ind w:left="1080"/>
        <w:jc w:val="both"/>
        <w:rPr>
          <w:szCs w:val="21"/>
          <w:lang w:val="ro-MO"/>
        </w:rPr>
      </w:pPr>
      <w:r w:rsidRPr="005906C5">
        <w:rPr>
          <w:szCs w:val="21"/>
          <w:lang w:val="ro-MO"/>
        </w:rPr>
        <w:t>Administratorul;</w:t>
      </w:r>
    </w:p>
    <w:p w:rsidR="006D64E7" w:rsidRPr="005906C5" w:rsidRDefault="00A91652" w:rsidP="00090375">
      <w:pPr>
        <w:numPr>
          <w:ilvl w:val="0"/>
          <w:numId w:val="6"/>
        </w:numPr>
        <w:tabs>
          <w:tab w:val="clear" w:pos="1800"/>
          <w:tab w:val="num" w:pos="1080"/>
        </w:tabs>
        <w:spacing w:line="276" w:lineRule="auto"/>
        <w:ind w:left="1080"/>
        <w:jc w:val="both"/>
        <w:rPr>
          <w:szCs w:val="21"/>
          <w:lang w:val="ro-MO"/>
        </w:rPr>
      </w:pPr>
      <w:r>
        <w:rPr>
          <w:szCs w:val="21"/>
          <w:lang w:val="ro-MO"/>
        </w:rPr>
        <w:t>Cenzorul</w:t>
      </w:r>
      <w:r w:rsidR="006D64E7" w:rsidRPr="005906C5">
        <w:rPr>
          <w:szCs w:val="21"/>
          <w:lang w:val="ro-MO"/>
        </w:rPr>
        <w:t>.</w:t>
      </w:r>
    </w:p>
    <w:p w:rsidR="006D64E7" w:rsidRPr="005906C5" w:rsidRDefault="006D64E7" w:rsidP="00090375">
      <w:pPr>
        <w:spacing w:line="276" w:lineRule="auto"/>
        <w:ind w:left="360"/>
        <w:jc w:val="both"/>
        <w:rPr>
          <w:szCs w:val="21"/>
          <w:lang w:val="ro-MO"/>
        </w:rPr>
      </w:pPr>
    </w:p>
    <w:p w:rsidR="006D64E7" w:rsidRPr="005906C5" w:rsidRDefault="006D64E7" w:rsidP="00090375">
      <w:pPr>
        <w:numPr>
          <w:ilvl w:val="1"/>
          <w:numId w:val="19"/>
        </w:numPr>
        <w:tabs>
          <w:tab w:val="clear" w:pos="360"/>
        </w:tabs>
        <w:spacing w:line="276" w:lineRule="auto"/>
        <w:ind w:left="709" w:hanging="709"/>
        <w:jc w:val="both"/>
        <w:rPr>
          <w:szCs w:val="21"/>
          <w:lang w:val="ro-MO"/>
        </w:rPr>
      </w:pPr>
      <w:r w:rsidRPr="005906C5">
        <w:rPr>
          <w:lang w:val="ro-MO"/>
        </w:rPr>
        <w:t>Asociaţia poate avea și alte organe care contribuie la activitatea organizației, ale căror atribuții sunt prevăzute de statut.</w:t>
      </w:r>
    </w:p>
    <w:p w:rsidR="00E936B4" w:rsidRPr="005906C5" w:rsidRDefault="00E936B4" w:rsidP="00090375">
      <w:pPr>
        <w:numPr>
          <w:ilvl w:val="1"/>
          <w:numId w:val="19"/>
        </w:numPr>
        <w:tabs>
          <w:tab w:val="clear" w:pos="360"/>
        </w:tabs>
        <w:spacing w:line="276" w:lineRule="auto"/>
        <w:ind w:left="709" w:hanging="709"/>
        <w:jc w:val="both"/>
        <w:rPr>
          <w:szCs w:val="21"/>
          <w:lang w:val="ro-MO"/>
        </w:rPr>
      </w:pPr>
      <w:r w:rsidRPr="005906C5">
        <w:rPr>
          <w:szCs w:val="21"/>
          <w:lang w:val="ro-MO"/>
        </w:rPr>
        <w:t>Organul suprem de conducere al Asociaţiei este Adunarea Generală a membrilor sau</w:t>
      </w:r>
      <w:r w:rsidR="00A8583E" w:rsidRPr="005906C5">
        <w:rPr>
          <w:szCs w:val="21"/>
          <w:lang w:val="ro-MO"/>
        </w:rPr>
        <w:t xml:space="preserve"> a delegaţilor acestora, care se convoacă periodic în ședințe ordinare, precum și în ședințe extraordinare.</w:t>
      </w:r>
    </w:p>
    <w:p w:rsidR="00E936B4" w:rsidRPr="005906C5" w:rsidRDefault="00E936B4" w:rsidP="00090375">
      <w:pPr>
        <w:numPr>
          <w:ilvl w:val="1"/>
          <w:numId w:val="19"/>
        </w:numPr>
        <w:spacing w:line="276" w:lineRule="auto"/>
        <w:jc w:val="both"/>
        <w:rPr>
          <w:szCs w:val="21"/>
          <w:lang w:val="ro-MO"/>
        </w:rPr>
      </w:pPr>
      <w:r w:rsidRPr="005906C5">
        <w:rPr>
          <w:szCs w:val="21"/>
          <w:lang w:val="ro-MO"/>
        </w:rPr>
        <w:t xml:space="preserve"> </w:t>
      </w:r>
      <w:r w:rsidRPr="005906C5">
        <w:rPr>
          <w:szCs w:val="21"/>
          <w:lang w:val="ro-MO"/>
        </w:rPr>
        <w:tab/>
        <w:t xml:space="preserve">Adunarea Generală are următoarele </w:t>
      </w:r>
      <w:r w:rsidR="00120331" w:rsidRPr="005906C5">
        <w:rPr>
          <w:szCs w:val="21"/>
          <w:lang w:val="ro-MO"/>
        </w:rPr>
        <w:t>competenţe:</w:t>
      </w:r>
    </w:p>
    <w:p w:rsidR="00C86EE7" w:rsidRPr="005906C5" w:rsidRDefault="00C86EE7" w:rsidP="00C86EE7">
      <w:pPr>
        <w:spacing w:line="276" w:lineRule="auto"/>
        <w:ind w:left="360"/>
        <w:jc w:val="both"/>
        <w:rPr>
          <w:szCs w:val="21"/>
          <w:lang w:val="ro-MO"/>
        </w:rPr>
      </w:pPr>
    </w:p>
    <w:p w:rsidR="00090375" w:rsidRPr="005906C5" w:rsidRDefault="00256B93" w:rsidP="00090375">
      <w:pPr>
        <w:numPr>
          <w:ilvl w:val="0"/>
          <w:numId w:val="7"/>
        </w:numPr>
        <w:tabs>
          <w:tab w:val="clear" w:pos="1800"/>
          <w:tab w:val="num" w:pos="1080"/>
        </w:tabs>
        <w:spacing w:line="276" w:lineRule="auto"/>
        <w:ind w:left="1080"/>
        <w:jc w:val="both"/>
        <w:rPr>
          <w:szCs w:val="21"/>
          <w:lang w:val="ro-MO"/>
        </w:rPr>
      </w:pPr>
      <w:r w:rsidRPr="005906C5">
        <w:rPr>
          <w:lang w:val="ro-MO"/>
        </w:rPr>
        <w:lastRenderedPageBreak/>
        <w:t xml:space="preserve">aprobă și modifică statutul </w:t>
      </w:r>
      <w:r w:rsidR="00090375" w:rsidRPr="005906C5">
        <w:rPr>
          <w:lang w:val="ro-MO"/>
        </w:rPr>
        <w:t>asociaţiei</w:t>
      </w:r>
      <w:r w:rsidRPr="005906C5">
        <w:rPr>
          <w:lang w:val="ro-MO"/>
        </w:rPr>
        <w:t>;</w:t>
      </w:r>
    </w:p>
    <w:p w:rsidR="00090375" w:rsidRPr="005906C5" w:rsidRDefault="00256B93" w:rsidP="00090375">
      <w:pPr>
        <w:numPr>
          <w:ilvl w:val="0"/>
          <w:numId w:val="7"/>
        </w:numPr>
        <w:tabs>
          <w:tab w:val="clear" w:pos="1800"/>
          <w:tab w:val="num" w:pos="1080"/>
        </w:tabs>
        <w:spacing w:line="276" w:lineRule="auto"/>
        <w:ind w:left="1080"/>
        <w:jc w:val="both"/>
        <w:rPr>
          <w:szCs w:val="21"/>
          <w:lang w:val="ro-MO"/>
        </w:rPr>
      </w:pPr>
      <w:r w:rsidRPr="005906C5">
        <w:rPr>
          <w:lang w:val="ro-MO"/>
        </w:rPr>
        <w:t xml:space="preserve">decide crearea sucursalelor </w:t>
      </w:r>
      <w:r w:rsidR="00090375" w:rsidRPr="005906C5">
        <w:rPr>
          <w:lang w:val="ro-MO"/>
        </w:rPr>
        <w:t>asociaţiei</w:t>
      </w:r>
      <w:r w:rsidRPr="005906C5">
        <w:rPr>
          <w:lang w:val="ro-MO"/>
        </w:rPr>
        <w:t>;</w:t>
      </w:r>
    </w:p>
    <w:p w:rsidR="00090375" w:rsidRPr="005906C5" w:rsidRDefault="00256B93" w:rsidP="00090375">
      <w:pPr>
        <w:numPr>
          <w:ilvl w:val="0"/>
          <w:numId w:val="7"/>
        </w:numPr>
        <w:tabs>
          <w:tab w:val="clear" w:pos="1800"/>
          <w:tab w:val="num" w:pos="1080"/>
        </w:tabs>
        <w:spacing w:line="276" w:lineRule="auto"/>
        <w:ind w:left="1080"/>
        <w:jc w:val="both"/>
        <w:rPr>
          <w:szCs w:val="21"/>
          <w:lang w:val="ro-MO"/>
        </w:rPr>
      </w:pPr>
      <w:r w:rsidRPr="005906C5">
        <w:rPr>
          <w:lang w:val="ro-MO"/>
        </w:rPr>
        <w:t>admite și exclude membri</w:t>
      </w:r>
      <w:r w:rsidR="00090375" w:rsidRPr="005906C5">
        <w:rPr>
          <w:lang w:val="ro-MO"/>
        </w:rPr>
        <w:t>;</w:t>
      </w:r>
    </w:p>
    <w:p w:rsidR="00D474B3" w:rsidRPr="005906C5" w:rsidRDefault="00256B93" w:rsidP="00090375">
      <w:pPr>
        <w:numPr>
          <w:ilvl w:val="0"/>
          <w:numId w:val="7"/>
        </w:numPr>
        <w:tabs>
          <w:tab w:val="clear" w:pos="1800"/>
          <w:tab w:val="num" w:pos="1080"/>
        </w:tabs>
        <w:spacing w:line="276" w:lineRule="auto"/>
        <w:ind w:left="1080"/>
        <w:jc w:val="both"/>
        <w:rPr>
          <w:szCs w:val="21"/>
          <w:lang w:val="ro-MO"/>
        </w:rPr>
      </w:pPr>
      <w:r w:rsidRPr="005906C5">
        <w:rPr>
          <w:lang w:val="ro-MO"/>
        </w:rPr>
        <w:t xml:space="preserve">alege și revocă </w:t>
      </w:r>
      <w:r w:rsidR="00E530E5">
        <w:rPr>
          <w:lang w:val="ro-MO"/>
        </w:rPr>
        <w:t xml:space="preserve">administratorul, </w:t>
      </w:r>
      <w:r w:rsidRPr="005906C5">
        <w:rPr>
          <w:lang w:val="ro-MO"/>
        </w:rPr>
        <w:t>membrii consiliului</w:t>
      </w:r>
      <w:r w:rsidR="00D474B3" w:rsidRPr="005906C5">
        <w:rPr>
          <w:lang w:val="ro-MO"/>
        </w:rPr>
        <w:t xml:space="preserve">, organului de control </w:t>
      </w:r>
      <w:r w:rsidR="00D474B3" w:rsidRPr="005906C5">
        <w:rPr>
          <w:i/>
          <w:lang w:val="ro-MO"/>
        </w:rPr>
        <w:t>(dacă sunt</w:t>
      </w:r>
      <w:r w:rsidRPr="005906C5">
        <w:rPr>
          <w:i/>
          <w:lang w:val="ro-MO"/>
        </w:rPr>
        <w:t xml:space="preserve"> stabilit</w:t>
      </w:r>
      <w:r w:rsidR="00D474B3" w:rsidRPr="005906C5">
        <w:rPr>
          <w:i/>
          <w:lang w:val="ro-MO"/>
        </w:rPr>
        <w:t>e</w:t>
      </w:r>
      <w:r w:rsidRPr="005906C5">
        <w:rPr>
          <w:i/>
          <w:lang w:val="ro-MO"/>
        </w:rPr>
        <w:t xml:space="preserve"> </w:t>
      </w:r>
      <w:r w:rsidR="00D474B3" w:rsidRPr="005906C5">
        <w:rPr>
          <w:i/>
          <w:lang w:val="ro-MO"/>
        </w:rPr>
        <w:t>aceste organe în</w:t>
      </w:r>
      <w:r w:rsidRPr="005906C5">
        <w:rPr>
          <w:i/>
          <w:lang w:val="ro-MO"/>
        </w:rPr>
        <w:t xml:space="preserve"> statut</w:t>
      </w:r>
      <w:r w:rsidR="00D474B3" w:rsidRPr="005906C5">
        <w:rPr>
          <w:i/>
          <w:lang w:val="ro-MO"/>
        </w:rPr>
        <w:t>)</w:t>
      </w:r>
      <w:r w:rsidRPr="005906C5">
        <w:rPr>
          <w:lang w:val="ro-MO"/>
        </w:rPr>
        <w:t>;</w:t>
      </w:r>
    </w:p>
    <w:p w:rsidR="00D474B3" w:rsidRPr="005906C5" w:rsidRDefault="00256B93" w:rsidP="00090375">
      <w:pPr>
        <w:numPr>
          <w:ilvl w:val="0"/>
          <w:numId w:val="7"/>
        </w:numPr>
        <w:tabs>
          <w:tab w:val="clear" w:pos="1800"/>
          <w:tab w:val="num" w:pos="1080"/>
        </w:tabs>
        <w:spacing w:line="276" w:lineRule="auto"/>
        <w:ind w:left="1080"/>
        <w:jc w:val="both"/>
        <w:rPr>
          <w:szCs w:val="21"/>
          <w:lang w:val="ro-MO"/>
        </w:rPr>
      </w:pPr>
      <w:r w:rsidRPr="005906C5">
        <w:rPr>
          <w:lang w:val="ro-MO"/>
        </w:rPr>
        <w:t xml:space="preserve">aprobă tranzacțiile de proporții ale </w:t>
      </w:r>
      <w:r w:rsidR="00D474B3" w:rsidRPr="005906C5">
        <w:rPr>
          <w:lang w:val="ro-MO"/>
        </w:rPr>
        <w:t>asociaţiei</w:t>
      </w:r>
      <w:r w:rsidRPr="005906C5">
        <w:rPr>
          <w:lang w:val="ro-MO"/>
        </w:rPr>
        <w:t>;</w:t>
      </w:r>
    </w:p>
    <w:p w:rsidR="00CD3DA3" w:rsidRPr="005906C5" w:rsidRDefault="00256B93" w:rsidP="00090375">
      <w:pPr>
        <w:numPr>
          <w:ilvl w:val="0"/>
          <w:numId w:val="7"/>
        </w:numPr>
        <w:tabs>
          <w:tab w:val="clear" w:pos="1800"/>
          <w:tab w:val="num" w:pos="1080"/>
        </w:tabs>
        <w:spacing w:line="276" w:lineRule="auto"/>
        <w:ind w:left="1080"/>
        <w:jc w:val="both"/>
        <w:rPr>
          <w:szCs w:val="21"/>
          <w:lang w:val="ro-MO"/>
        </w:rPr>
      </w:pPr>
      <w:r w:rsidRPr="005906C5">
        <w:rPr>
          <w:lang w:val="ro-MO"/>
        </w:rPr>
        <w:t>anulează hotărârile administratorului și pe cele ale consiliului fără a aduce atingere drepturilor terților de bună-credință;</w:t>
      </w:r>
    </w:p>
    <w:p w:rsidR="00CD3DA3" w:rsidRPr="005906C5" w:rsidRDefault="00256B93" w:rsidP="00090375">
      <w:pPr>
        <w:numPr>
          <w:ilvl w:val="0"/>
          <w:numId w:val="7"/>
        </w:numPr>
        <w:tabs>
          <w:tab w:val="clear" w:pos="1800"/>
          <w:tab w:val="num" w:pos="1080"/>
        </w:tabs>
        <w:spacing w:line="276" w:lineRule="auto"/>
        <w:ind w:left="1080"/>
        <w:jc w:val="both"/>
        <w:rPr>
          <w:szCs w:val="21"/>
          <w:lang w:val="ro-MO"/>
        </w:rPr>
      </w:pPr>
      <w:r w:rsidRPr="005906C5">
        <w:rPr>
          <w:lang w:val="ro-MO"/>
        </w:rPr>
        <w:t xml:space="preserve">schimbă sediul </w:t>
      </w:r>
      <w:r w:rsidR="00CD3DA3" w:rsidRPr="005906C5">
        <w:rPr>
          <w:lang w:val="ro-MO"/>
        </w:rPr>
        <w:t>asociaţiei</w:t>
      </w:r>
      <w:r w:rsidRPr="005906C5">
        <w:rPr>
          <w:lang w:val="ro-MO"/>
        </w:rPr>
        <w:t>;</w:t>
      </w:r>
    </w:p>
    <w:p w:rsidR="00C86EE7" w:rsidRPr="005906C5" w:rsidRDefault="00C86EE7" w:rsidP="00090375">
      <w:pPr>
        <w:numPr>
          <w:ilvl w:val="0"/>
          <w:numId w:val="7"/>
        </w:numPr>
        <w:tabs>
          <w:tab w:val="clear" w:pos="1800"/>
          <w:tab w:val="num" w:pos="1080"/>
        </w:tabs>
        <w:spacing w:line="276" w:lineRule="auto"/>
        <w:ind w:left="1080"/>
        <w:jc w:val="both"/>
        <w:rPr>
          <w:szCs w:val="21"/>
          <w:lang w:val="ro-MO"/>
        </w:rPr>
      </w:pPr>
      <w:r w:rsidRPr="005906C5">
        <w:rPr>
          <w:lang w:val="ro-MO"/>
        </w:rPr>
        <w:t>stabileşte mărimea cotizaţiei de membru;</w:t>
      </w:r>
    </w:p>
    <w:p w:rsidR="00C86EE7" w:rsidRPr="005906C5" w:rsidRDefault="00C86EE7" w:rsidP="005906C5">
      <w:pPr>
        <w:numPr>
          <w:ilvl w:val="0"/>
          <w:numId w:val="7"/>
        </w:numPr>
        <w:tabs>
          <w:tab w:val="clear" w:pos="1800"/>
          <w:tab w:val="num" w:pos="1080"/>
        </w:tabs>
        <w:spacing w:line="276" w:lineRule="auto"/>
        <w:ind w:left="1080"/>
        <w:jc w:val="both"/>
        <w:rPr>
          <w:szCs w:val="21"/>
          <w:lang w:val="ro-MO"/>
        </w:rPr>
      </w:pPr>
      <w:r w:rsidRPr="005906C5">
        <w:rPr>
          <w:szCs w:val="21"/>
          <w:lang w:val="ro-MO"/>
        </w:rPr>
        <w:t>adopt</w:t>
      </w:r>
      <w:r w:rsidR="005906C5" w:rsidRPr="005906C5">
        <w:rPr>
          <w:szCs w:val="21"/>
          <w:lang w:val="ro-MO"/>
        </w:rPr>
        <w:t>ă</w:t>
      </w:r>
      <w:r w:rsidRPr="005906C5">
        <w:rPr>
          <w:szCs w:val="21"/>
          <w:lang w:val="ro-MO"/>
        </w:rPr>
        <w:t xml:space="preserve"> dec</w:t>
      </w:r>
      <w:r w:rsidR="005906C5" w:rsidRPr="005906C5">
        <w:rPr>
          <w:szCs w:val="21"/>
          <w:lang w:val="ro-MO"/>
        </w:rPr>
        <w:t>izia</w:t>
      </w:r>
      <w:r w:rsidRPr="005906C5">
        <w:rPr>
          <w:szCs w:val="21"/>
          <w:lang w:val="ro-MO"/>
        </w:rPr>
        <w:t xml:space="preserve"> privind </w:t>
      </w:r>
      <w:r w:rsidRPr="005906C5">
        <w:rPr>
          <w:lang w:val="ro-MO"/>
        </w:rPr>
        <w:t xml:space="preserve">procurarea, </w:t>
      </w:r>
      <w:r w:rsidRPr="005906C5">
        <w:rPr>
          <w:color w:val="000000"/>
          <w:lang w:val="ro-MO"/>
        </w:rPr>
        <w:t>distribuirea</w:t>
      </w:r>
      <w:r w:rsidRPr="005906C5">
        <w:rPr>
          <w:lang w:val="ro-MO"/>
        </w:rPr>
        <w:t xml:space="preserve"> şi înstrăinarea</w:t>
      </w:r>
      <w:r w:rsidRPr="005906C5">
        <w:rPr>
          <w:szCs w:val="21"/>
          <w:lang w:val="ro-MO"/>
        </w:rPr>
        <w:t xml:space="preserve"> patrimoniului Asociaţiei;</w:t>
      </w:r>
    </w:p>
    <w:p w:rsidR="00CD3DA3" w:rsidRPr="005906C5" w:rsidRDefault="00256B93" w:rsidP="00090375">
      <w:pPr>
        <w:numPr>
          <w:ilvl w:val="0"/>
          <w:numId w:val="7"/>
        </w:numPr>
        <w:tabs>
          <w:tab w:val="clear" w:pos="1800"/>
          <w:tab w:val="num" w:pos="1080"/>
        </w:tabs>
        <w:spacing w:line="276" w:lineRule="auto"/>
        <w:ind w:left="1080"/>
        <w:jc w:val="both"/>
        <w:rPr>
          <w:szCs w:val="21"/>
          <w:lang w:val="ro-MO"/>
        </w:rPr>
      </w:pPr>
      <w:r w:rsidRPr="005906C5">
        <w:rPr>
          <w:lang w:val="ro-MO"/>
        </w:rPr>
        <w:t xml:space="preserve">decide asupra reorganizării sau lichidării benevole a </w:t>
      </w:r>
      <w:r w:rsidR="00CD3DA3" w:rsidRPr="005906C5">
        <w:rPr>
          <w:lang w:val="ro-MO"/>
        </w:rPr>
        <w:t>asociaţiei</w:t>
      </w:r>
      <w:r w:rsidRPr="005906C5">
        <w:rPr>
          <w:lang w:val="ro-MO"/>
        </w:rPr>
        <w:t>, a sucursalei acesteia, în modul stabilit de statut și cu respectarea legislației;</w:t>
      </w:r>
    </w:p>
    <w:p w:rsidR="00CD3DA3" w:rsidRPr="005906C5" w:rsidRDefault="00256B93" w:rsidP="00090375">
      <w:pPr>
        <w:numPr>
          <w:ilvl w:val="0"/>
          <w:numId w:val="7"/>
        </w:numPr>
        <w:tabs>
          <w:tab w:val="clear" w:pos="1800"/>
          <w:tab w:val="num" w:pos="1080"/>
        </w:tabs>
        <w:spacing w:line="276" w:lineRule="auto"/>
        <w:ind w:left="1080"/>
        <w:jc w:val="both"/>
        <w:rPr>
          <w:szCs w:val="21"/>
          <w:lang w:val="ro-MO"/>
        </w:rPr>
      </w:pPr>
      <w:r w:rsidRPr="005906C5">
        <w:rPr>
          <w:lang w:val="ro-MO"/>
        </w:rPr>
        <w:t>decide asupra altor chestiuni date în competența sa prin lege sau statut.</w:t>
      </w:r>
    </w:p>
    <w:p w:rsidR="00CD3DA3" w:rsidRPr="005906C5" w:rsidRDefault="00CD3DA3" w:rsidP="005906C5">
      <w:pPr>
        <w:spacing w:line="276" w:lineRule="auto"/>
        <w:ind w:left="1080"/>
        <w:jc w:val="both"/>
        <w:rPr>
          <w:szCs w:val="21"/>
          <w:lang w:val="ro-MO"/>
        </w:rPr>
      </w:pPr>
    </w:p>
    <w:p w:rsidR="00E936B4" w:rsidRDefault="00E936B4" w:rsidP="00F86611">
      <w:pPr>
        <w:numPr>
          <w:ilvl w:val="1"/>
          <w:numId w:val="19"/>
        </w:numPr>
        <w:spacing w:line="276" w:lineRule="auto"/>
        <w:jc w:val="both"/>
        <w:rPr>
          <w:szCs w:val="21"/>
          <w:lang w:val="ro-MO"/>
        </w:rPr>
      </w:pPr>
      <w:r w:rsidRPr="005906C5">
        <w:rPr>
          <w:szCs w:val="21"/>
          <w:lang w:val="ro-MO"/>
        </w:rPr>
        <w:tab/>
        <w:t xml:space="preserve">Mandatul tuturor organelor alese de Adunarea Generală este de </w:t>
      </w:r>
      <w:r w:rsidR="005617A8">
        <w:rPr>
          <w:szCs w:val="21"/>
          <w:lang w:val="ro-MO"/>
        </w:rPr>
        <w:t>5</w:t>
      </w:r>
      <w:r w:rsidRPr="005906C5">
        <w:rPr>
          <w:szCs w:val="21"/>
          <w:lang w:val="ro-MO"/>
        </w:rPr>
        <w:t xml:space="preserve"> ani.</w:t>
      </w:r>
    </w:p>
    <w:p w:rsidR="00A805F9" w:rsidRPr="005906C5" w:rsidRDefault="00A805F9" w:rsidP="00A805F9">
      <w:pPr>
        <w:spacing w:line="276" w:lineRule="auto"/>
        <w:ind w:left="360"/>
        <w:jc w:val="both"/>
        <w:rPr>
          <w:szCs w:val="21"/>
          <w:lang w:val="ro-MO"/>
        </w:rPr>
      </w:pPr>
    </w:p>
    <w:p w:rsidR="00E936B4" w:rsidRPr="005906C5" w:rsidRDefault="00E936B4" w:rsidP="00A805F9">
      <w:pPr>
        <w:numPr>
          <w:ilvl w:val="1"/>
          <w:numId w:val="19"/>
        </w:numPr>
        <w:tabs>
          <w:tab w:val="clear" w:pos="360"/>
        </w:tabs>
        <w:spacing w:line="276" w:lineRule="auto"/>
        <w:ind w:left="709" w:hanging="709"/>
        <w:jc w:val="both"/>
        <w:rPr>
          <w:szCs w:val="21"/>
          <w:lang w:val="ro-MO"/>
        </w:rPr>
      </w:pPr>
      <w:r w:rsidRPr="005906C5">
        <w:rPr>
          <w:szCs w:val="21"/>
          <w:lang w:val="ro-MO"/>
        </w:rPr>
        <w:t xml:space="preserve">Şedinţele ordinare ale Adunării Generale se convoacă atunci când o cer interesele Asociaţiei, dar nu mai rar de o dată în an. Convocarea Adunării Generale se face de către </w:t>
      </w:r>
      <w:r w:rsidR="005617A8">
        <w:rPr>
          <w:szCs w:val="21"/>
          <w:lang w:val="ro-MO"/>
        </w:rPr>
        <w:t>Administrator</w:t>
      </w:r>
      <w:r w:rsidRPr="005906C5">
        <w:rPr>
          <w:szCs w:val="21"/>
          <w:lang w:val="ro-MO"/>
        </w:rPr>
        <w:t xml:space="preserve">, care va înştiinţa toţi membrii Asociaţiei cu cel puţin </w:t>
      </w:r>
      <w:r w:rsidR="005617A8">
        <w:rPr>
          <w:szCs w:val="21"/>
          <w:lang w:val="ro-MO"/>
        </w:rPr>
        <w:t>7</w:t>
      </w:r>
      <w:r w:rsidR="00E84AAA">
        <w:rPr>
          <w:szCs w:val="21"/>
          <w:lang w:val="ro-MO"/>
        </w:rPr>
        <w:t xml:space="preserve"> </w:t>
      </w:r>
      <w:r w:rsidRPr="005906C5">
        <w:rPr>
          <w:szCs w:val="21"/>
          <w:lang w:val="ro-MO"/>
        </w:rPr>
        <w:t>zile</w:t>
      </w:r>
      <w:r w:rsidR="005617A8">
        <w:rPr>
          <w:szCs w:val="21"/>
          <w:lang w:val="ro-MO"/>
        </w:rPr>
        <w:t xml:space="preserve"> calendaristice</w:t>
      </w:r>
      <w:r w:rsidRPr="005906C5">
        <w:rPr>
          <w:szCs w:val="21"/>
          <w:lang w:val="ro-MO"/>
        </w:rPr>
        <w:t xml:space="preserve"> înainte de data desfăşurării Adunării Generale. Anunţul privind convocarea şedinţei trebuie să conţină ordinea de zi, locul, data şi ora şedinţei. Despre convocarea organului suprem se va comunica fiecărui membru în parte </w:t>
      </w:r>
      <w:r w:rsidR="008573C7" w:rsidRPr="005906C5">
        <w:rPr>
          <w:szCs w:val="21"/>
          <w:lang w:val="ro-MO"/>
        </w:rPr>
        <w:t xml:space="preserve">sau </w:t>
      </w:r>
      <w:r w:rsidRPr="005906C5">
        <w:rPr>
          <w:szCs w:val="21"/>
          <w:lang w:val="ro-MO"/>
        </w:rPr>
        <w:t xml:space="preserve">prin </w:t>
      </w:r>
      <w:r w:rsidR="008573C7" w:rsidRPr="005906C5">
        <w:rPr>
          <w:szCs w:val="21"/>
          <w:lang w:val="ro-MO"/>
        </w:rPr>
        <w:t>alte metode de informare.</w:t>
      </w:r>
    </w:p>
    <w:p w:rsidR="00E936B4" w:rsidRPr="005906C5" w:rsidRDefault="00E936B4" w:rsidP="00A805F9">
      <w:pPr>
        <w:numPr>
          <w:ilvl w:val="1"/>
          <w:numId w:val="19"/>
        </w:numPr>
        <w:tabs>
          <w:tab w:val="clear" w:pos="360"/>
        </w:tabs>
        <w:spacing w:line="276" w:lineRule="auto"/>
        <w:ind w:left="709" w:hanging="709"/>
        <w:jc w:val="both"/>
        <w:rPr>
          <w:szCs w:val="21"/>
          <w:lang w:val="ro-MO"/>
        </w:rPr>
      </w:pPr>
      <w:r w:rsidRPr="005906C5">
        <w:rPr>
          <w:szCs w:val="21"/>
          <w:lang w:val="ro-MO"/>
        </w:rPr>
        <w:t xml:space="preserve">Convocarea Adunării Generale extraordinare se face de către </w:t>
      </w:r>
      <w:r w:rsidR="005617A8">
        <w:rPr>
          <w:szCs w:val="21"/>
          <w:lang w:val="ro-MO"/>
        </w:rPr>
        <w:t>Administrator</w:t>
      </w:r>
      <w:r w:rsidRPr="005906C5">
        <w:rPr>
          <w:szCs w:val="21"/>
          <w:lang w:val="ro-MO"/>
        </w:rPr>
        <w:t xml:space="preserve"> din iniţiativă proprie, ori </w:t>
      </w:r>
      <w:r w:rsidR="006B374C" w:rsidRPr="005906C5">
        <w:rPr>
          <w:szCs w:val="21"/>
          <w:lang w:val="ro-MO"/>
        </w:rPr>
        <w:t>de către</w:t>
      </w:r>
      <w:r w:rsidRPr="005906C5">
        <w:rPr>
          <w:szCs w:val="21"/>
          <w:lang w:val="ro-MO"/>
        </w:rPr>
        <w:t xml:space="preserve"> </w:t>
      </w:r>
      <w:r w:rsidR="005617A8">
        <w:rPr>
          <w:szCs w:val="21"/>
          <w:lang w:val="ro-MO"/>
        </w:rPr>
        <w:t>2/3 din membri.</w:t>
      </w:r>
    </w:p>
    <w:p w:rsidR="00E936B4" w:rsidRPr="005906C5" w:rsidRDefault="00E936B4" w:rsidP="001C2F61">
      <w:pPr>
        <w:numPr>
          <w:ilvl w:val="1"/>
          <w:numId w:val="19"/>
        </w:numPr>
        <w:tabs>
          <w:tab w:val="clear" w:pos="360"/>
          <w:tab w:val="num" w:pos="709"/>
        </w:tabs>
        <w:spacing w:line="276" w:lineRule="auto"/>
        <w:ind w:left="709" w:hanging="709"/>
        <w:jc w:val="both"/>
        <w:rPr>
          <w:szCs w:val="21"/>
          <w:lang w:val="ro-MO"/>
        </w:rPr>
      </w:pPr>
      <w:r w:rsidRPr="005906C5">
        <w:rPr>
          <w:szCs w:val="21"/>
          <w:lang w:val="ro-MO"/>
        </w:rPr>
        <w:t xml:space="preserve">Adunarea Generală extraordinară se convoacă în termen de </w:t>
      </w:r>
      <w:r w:rsidR="005617A8">
        <w:rPr>
          <w:szCs w:val="21"/>
          <w:lang w:val="ro-MO"/>
        </w:rPr>
        <w:t>3 zile</w:t>
      </w:r>
      <w:r w:rsidRPr="005906C5">
        <w:rPr>
          <w:szCs w:val="21"/>
          <w:lang w:val="ro-MO"/>
        </w:rPr>
        <w:t xml:space="preserve"> de la data prezentării deciziei cu privire la convocarea şedinţei extraordinare adoptată de către subiecţii nominalizaţi în punctul 4.</w:t>
      </w:r>
      <w:r w:rsidR="008E4357">
        <w:rPr>
          <w:szCs w:val="21"/>
          <w:lang w:val="ro-MO"/>
        </w:rPr>
        <w:t>7</w:t>
      </w:r>
      <w:r w:rsidRPr="005906C5">
        <w:rPr>
          <w:szCs w:val="21"/>
          <w:lang w:val="ro-MO"/>
        </w:rPr>
        <w:t xml:space="preserve">. </w:t>
      </w:r>
    </w:p>
    <w:p w:rsidR="00E936B4" w:rsidRPr="005906C5" w:rsidRDefault="00E936B4" w:rsidP="0068051C">
      <w:pPr>
        <w:numPr>
          <w:ilvl w:val="1"/>
          <w:numId w:val="19"/>
        </w:numPr>
        <w:tabs>
          <w:tab w:val="clear" w:pos="360"/>
        </w:tabs>
        <w:spacing w:line="276" w:lineRule="auto"/>
        <w:ind w:left="709" w:hanging="709"/>
        <w:jc w:val="both"/>
        <w:rPr>
          <w:szCs w:val="21"/>
          <w:lang w:val="ro-MO"/>
        </w:rPr>
      </w:pPr>
      <w:r w:rsidRPr="005906C5">
        <w:rPr>
          <w:szCs w:val="21"/>
          <w:lang w:val="ro-MO"/>
        </w:rPr>
        <w:t xml:space="preserve">Adunarea Generală este deliberativă numai în cazul </w:t>
      </w:r>
      <w:r w:rsidR="0068051C">
        <w:t xml:space="preserve">dacă la ea participă mai mult de jumătate din membrii săi. </w:t>
      </w:r>
      <w:r w:rsidRPr="005906C5">
        <w:rPr>
          <w:szCs w:val="21"/>
          <w:lang w:val="ro-MO"/>
        </w:rPr>
        <w:t>Fiecare membru deţine un singur vot. Deciziile se adoptă prin votul majorităţii simple a celor prezenţi</w:t>
      </w:r>
      <w:r w:rsidR="00CB76C1">
        <w:rPr>
          <w:szCs w:val="21"/>
          <w:lang w:val="ro-MO"/>
        </w:rPr>
        <w:t>.</w:t>
      </w:r>
      <w:r w:rsidRPr="005906C5">
        <w:rPr>
          <w:szCs w:val="21"/>
          <w:lang w:val="ro-MO"/>
        </w:rPr>
        <w:t xml:space="preserve"> </w:t>
      </w:r>
      <w:r w:rsidR="00EC1FCD">
        <w:t>Ședința Adunării Generale la care se decide reorganizarea sau lichidarea benevolă a Asociației este deliberativă dacă la ea participă cel puțin 2/3 din membri. Hotărârea cu privire la reorganizarea sau lichidarea benevolă a Asociației se</w:t>
      </w:r>
      <w:r w:rsidR="00A91B47">
        <w:t xml:space="preserve"> ia cu cel puțin 2/3 din voturi </w:t>
      </w:r>
      <w:r w:rsidRPr="005906C5">
        <w:rPr>
          <w:szCs w:val="21"/>
          <w:lang w:val="ro-MO"/>
        </w:rPr>
        <w:t xml:space="preserve">din numărul membrilor prezenţi </w:t>
      </w:r>
      <w:smartTag w:uri="urn:schemas-microsoft-com:office:smarttags" w:element="PersonName">
        <w:smartTagPr>
          <w:attr w:name="ProductID" w:val="la Adunarea Generală."/>
        </w:smartTagPr>
        <w:r w:rsidRPr="005906C5">
          <w:rPr>
            <w:szCs w:val="21"/>
            <w:lang w:val="ro-MO"/>
          </w:rPr>
          <w:t>la Adunarea Generală.</w:t>
        </w:r>
      </w:smartTag>
    </w:p>
    <w:p w:rsidR="00E936B4" w:rsidRPr="005906C5" w:rsidRDefault="00E936B4" w:rsidP="00A91B47">
      <w:pPr>
        <w:numPr>
          <w:ilvl w:val="1"/>
          <w:numId w:val="19"/>
        </w:numPr>
        <w:tabs>
          <w:tab w:val="clear" w:pos="360"/>
        </w:tabs>
        <w:spacing w:line="276" w:lineRule="auto"/>
        <w:ind w:left="709" w:hanging="709"/>
        <w:jc w:val="both"/>
        <w:rPr>
          <w:szCs w:val="21"/>
          <w:lang w:val="ro-MO"/>
        </w:rPr>
      </w:pPr>
      <w:r w:rsidRPr="005906C5">
        <w:rPr>
          <w:szCs w:val="21"/>
          <w:lang w:val="ro-MO"/>
        </w:rPr>
        <w:t>Dacă Adunarea generală nu este considerată deliberativă, în termen de</w:t>
      </w:r>
      <w:r w:rsidR="002D4ABC">
        <w:rPr>
          <w:szCs w:val="21"/>
          <w:lang w:val="ro-MO"/>
        </w:rPr>
        <w:t xml:space="preserve"> cel mult</w:t>
      </w:r>
      <w:r w:rsidRPr="005906C5">
        <w:rPr>
          <w:szCs w:val="21"/>
          <w:lang w:val="ro-MO"/>
        </w:rPr>
        <w:t xml:space="preserve"> o lună</w:t>
      </w:r>
      <w:r w:rsidR="00097196" w:rsidRPr="005906C5">
        <w:rPr>
          <w:szCs w:val="21"/>
          <w:lang w:val="ro-MO"/>
        </w:rPr>
        <w:t>,</w:t>
      </w:r>
      <w:r w:rsidRPr="005906C5">
        <w:rPr>
          <w:szCs w:val="21"/>
          <w:lang w:val="ro-MO"/>
        </w:rPr>
        <w:t xml:space="preserve"> organul abilitat convoacă repetat şedinţa Adunării generale cu aceiaşi ordine de zi. Şedinţa convocată repetat va fi deliberativă cu participarea celor prezenţi.</w:t>
      </w:r>
    </w:p>
    <w:p w:rsidR="00E936B4" w:rsidRDefault="00E936B4" w:rsidP="002D4ABC">
      <w:pPr>
        <w:numPr>
          <w:ilvl w:val="1"/>
          <w:numId w:val="19"/>
        </w:numPr>
        <w:tabs>
          <w:tab w:val="clear" w:pos="360"/>
        </w:tabs>
        <w:spacing w:line="276" w:lineRule="auto"/>
        <w:ind w:left="709" w:hanging="709"/>
        <w:jc w:val="both"/>
        <w:rPr>
          <w:szCs w:val="21"/>
          <w:lang w:val="ro-MO"/>
        </w:rPr>
      </w:pPr>
      <w:r w:rsidRPr="005906C5">
        <w:rPr>
          <w:szCs w:val="21"/>
          <w:lang w:val="ro-MO"/>
        </w:rPr>
        <w:t>Adunarea Generală poate adopta hotărâri doar privind chestiunile incluse în ordinea de zi. Referitor la chestiunile care nu au fost incluse în ordinea de zi</w:t>
      </w:r>
      <w:r w:rsidR="00213188">
        <w:rPr>
          <w:szCs w:val="21"/>
          <w:lang w:val="ro-MO"/>
        </w:rPr>
        <w:t>,</w:t>
      </w:r>
      <w:r w:rsidRPr="005906C5">
        <w:rPr>
          <w:szCs w:val="21"/>
          <w:lang w:val="ro-MO"/>
        </w:rPr>
        <w:t xml:space="preserve"> Adunarea Generală poate adopta hotărâri numai în cazul când participă sau sunt reprezentaţi toţi membrii Asociaţiei.</w:t>
      </w:r>
    </w:p>
    <w:p w:rsidR="00C13145" w:rsidRPr="00213188" w:rsidRDefault="00C13145" w:rsidP="00F86611">
      <w:pPr>
        <w:numPr>
          <w:ilvl w:val="1"/>
          <w:numId w:val="19"/>
        </w:numPr>
        <w:spacing w:line="276" w:lineRule="auto"/>
        <w:jc w:val="both"/>
        <w:rPr>
          <w:szCs w:val="21"/>
          <w:lang w:val="ro-MO"/>
        </w:rPr>
      </w:pPr>
      <w:r>
        <w:t>Lucrările și deciziile Adunării Generale se consemnează într-un proces-verbal.</w:t>
      </w:r>
    </w:p>
    <w:p w:rsidR="00213188" w:rsidRPr="005906C5" w:rsidRDefault="00873D15" w:rsidP="00873D15">
      <w:pPr>
        <w:numPr>
          <w:ilvl w:val="1"/>
          <w:numId w:val="19"/>
        </w:numPr>
        <w:tabs>
          <w:tab w:val="clear" w:pos="360"/>
          <w:tab w:val="num" w:pos="284"/>
        </w:tabs>
        <w:spacing w:line="276" w:lineRule="auto"/>
        <w:ind w:left="709" w:hanging="709"/>
        <w:jc w:val="both"/>
        <w:rPr>
          <w:szCs w:val="21"/>
          <w:lang w:val="ro-MO"/>
        </w:rPr>
      </w:pPr>
      <w:r>
        <w:t>Membrul Adunării Generale are acces la toate documentele Asociaţiei și este în drept să verifice documentele contabile, evidența patrimoniului și tranzacțiile Asociaţiei.</w:t>
      </w:r>
    </w:p>
    <w:p w:rsidR="00EA2964" w:rsidRDefault="00982534" w:rsidP="004430B0">
      <w:pPr>
        <w:numPr>
          <w:ilvl w:val="1"/>
          <w:numId w:val="19"/>
        </w:numPr>
        <w:tabs>
          <w:tab w:val="clear" w:pos="360"/>
        </w:tabs>
        <w:spacing w:line="276" w:lineRule="auto"/>
        <w:ind w:left="709" w:hanging="709"/>
        <w:jc w:val="both"/>
        <w:rPr>
          <w:szCs w:val="21"/>
          <w:lang w:val="ro-MO"/>
        </w:rPr>
      </w:pPr>
      <w:r>
        <w:lastRenderedPageBreak/>
        <w:t xml:space="preserve">Asociaţia este administrată de către administrator, </w:t>
      </w:r>
      <w:r w:rsidR="00E12014">
        <w:t xml:space="preserve">care este persoana fizică desemnată </w:t>
      </w:r>
      <w:r w:rsidR="00E936B4" w:rsidRPr="005906C5">
        <w:rPr>
          <w:szCs w:val="21"/>
          <w:lang w:val="ro-MO"/>
        </w:rPr>
        <w:t xml:space="preserve">de </w:t>
      </w:r>
      <w:r w:rsidR="00E12014">
        <w:rPr>
          <w:szCs w:val="21"/>
          <w:lang w:val="ro-MO"/>
        </w:rPr>
        <w:t xml:space="preserve">către </w:t>
      </w:r>
      <w:r w:rsidR="00E936B4" w:rsidRPr="005906C5">
        <w:rPr>
          <w:szCs w:val="21"/>
          <w:lang w:val="ro-MO"/>
        </w:rPr>
        <w:t xml:space="preserve">Adunarea Generală pe un </w:t>
      </w:r>
      <w:r w:rsidR="00E12014">
        <w:rPr>
          <w:szCs w:val="21"/>
          <w:lang w:val="ro-MO"/>
        </w:rPr>
        <w:t>mandat</w:t>
      </w:r>
      <w:r w:rsidR="00E936B4" w:rsidRPr="005906C5">
        <w:rPr>
          <w:szCs w:val="21"/>
          <w:lang w:val="ro-MO"/>
        </w:rPr>
        <w:t xml:space="preserve"> de </w:t>
      </w:r>
      <w:r w:rsidR="005617A8">
        <w:rPr>
          <w:szCs w:val="21"/>
          <w:lang w:val="ro-MO"/>
        </w:rPr>
        <w:t>5</w:t>
      </w:r>
      <w:r w:rsidR="008A2E98" w:rsidRPr="005906C5">
        <w:rPr>
          <w:szCs w:val="21"/>
          <w:lang w:val="ro-MO"/>
        </w:rPr>
        <w:t xml:space="preserve"> </w:t>
      </w:r>
      <w:r w:rsidR="00E936B4" w:rsidRPr="005906C5">
        <w:rPr>
          <w:szCs w:val="21"/>
          <w:lang w:val="ro-MO"/>
        </w:rPr>
        <w:t>a</w:t>
      </w:r>
      <w:r w:rsidR="00EA2964">
        <w:rPr>
          <w:szCs w:val="21"/>
          <w:lang w:val="ro-MO"/>
        </w:rPr>
        <w:t>ni.</w:t>
      </w:r>
    </w:p>
    <w:p w:rsidR="00892174" w:rsidRPr="002A30B8" w:rsidRDefault="00892174" w:rsidP="004430B0">
      <w:pPr>
        <w:numPr>
          <w:ilvl w:val="1"/>
          <w:numId w:val="19"/>
        </w:numPr>
        <w:tabs>
          <w:tab w:val="clear" w:pos="360"/>
        </w:tabs>
        <w:spacing w:line="276" w:lineRule="auto"/>
        <w:ind w:left="709" w:hanging="709"/>
        <w:jc w:val="both"/>
        <w:rPr>
          <w:szCs w:val="21"/>
          <w:lang w:val="ro-MO"/>
        </w:rPr>
      </w:pPr>
      <w:r>
        <w:t>Administratorul are următoarele atribuții:</w:t>
      </w:r>
    </w:p>
    <w:p w:rsidR="002A30B8" w:rsidRDefault="002A30B8" w:rsidP="002A30B8">
      <w:pPr>
        <w:numPr>
          <w:ilvl w:val="0"/>
          <w:numId w:val="26"/>
        </w:numPr>
        <w:spacing w:line="276" w:lineRule="auto"/>
        <w:ind w:left="1134" w:hanging="425"/>
        <w:jc w:val="both"/>
      </w:pPr>
      <w:r>
        <w:t>gestionează activitatea Asociaţiei;</w:t>
      </w:r>
    </w:p>
    <w:p w:rsidR="002A30B8" w:rsidRDefault="002A30B8" w:rsidP="002A30B8">
      <w:pPr>
        <w:numPr>
          <w:ilvl w:val="0"/>
          <w:numId w:val="26"/>
        </w:numPr>
        <w:spacing w:line="276" w:lineRule="auto"/>
        <w:ind w:left="1134" w:hanging="425"/>
        <w:jc w:val="both"/>
      </w:pPr>
      <w:r>
        <w:t>reprezintă Asociaţia în raport cu autoritățile publice și terții;</w:t>
      </w:r>
    </w:p>
    <w:p w:rsidR="002A30B8" w:rsidRDefault="002A30B8" w:rsidP="002A30B8">
      <w:pPr>
        <w:numPr>
          <w:ilvl w:val="0"/>
          <w:numId w:val="26"/>
        </w:numPr>
        <w:spacing w:line="276" w:lineRule="auto"/>
        <w:ind w:left="1134" w:hanging="425"/>
        <w:jc w:val="both"/>
      </w:pPr>
      <w:r>
        <w:t>execută hotărârile organelor de conducere și de control ale Asociaţiei;</w:t>
      </w:r>
    </w:p>
    <w:p w:rsidR="00A46D7D" w:rsidRPr="00705D2D" w:rsidRDefault="00A46D7D" w:rsidP="00A46D7D">
      <w:pPr>
        <w:numPr>
          <w:ilvl w:val="0"/>
          <w:numId w:val="26"/>
        </w:numPr>
        <w:spacing w:line="276" w:lineRule="auto"/>
        <w:ind w:left="1134" w:hanging="425"/>
        <w:jc w:val="both"/>
      </w:pPr>
      <w:r w:rsidRPr="00A46D7D">
        <w:rPr>
          <w:szCs w:val="21"/>
          <w:lang w:val="ro-MO"/>
        </w:rPr>
        <w:t xml:space="preserve">administrează operativ mijloacele Asociaţiei, încheie tranzacţii şi semnează contracte, eliberează procure, deschide conturi bancare, semnează alte documente financiare; </w:t>
      </w:r>
    </w:p>
    <w:p w:rsidR="00A46D7D" w:rsidRDefault="00705D2D" w:rsidP="00705D2D">
      <w:pPr>
        <w:numPr>
          <w:ilvl w:val="0"/>
          <w:numId w:val="26"/>
        </w:numPr>
        <w:spacing w:line="276" w:lineRule="auto"/>
        <w:ind w:left="1134" w:hanging="425"/>
        <w:jc w:val="both"/>
      </w:pPr>
      <w:r w:rsidRPr="00705D2D">
        <w:rPr>
          <w:szCs w:val="21"/>
          <w:lang w:val="ro-MO"/>
        </w:rPr>
        <w:t xml:space="preserve">semnează statutul, în redacţie nouă, sau actul adiţional cu privire la modificarea </w:t>
      </w:r>
      <w:r>
        <w:rPr>
          <w:szCs w:val="21"/>
          <w:lang w:val="ro-MO"/>
        </w:rPr>
        <w:t xml:space="preserve">operată în </w:t>
      </w:r>
      <w:r w:rsidRPr="00705D2D">
        <w:rPr>
          <w:szCs w:val="21"/>
          <w:lang w:val="ro-MO"/>
        </w:rPr>
        <w:t>actul de constituire, adoptate de Adunarea Generală, în cazul în care nu este desemnată o altă persoană de către Adunarea Generală;</w:t>
      </w:r>
    </w:p>
    <w:p w:rsidR="002A30B8" w:rsidRDefault="002A30B8" w:rsidP="002A30B8">
      <w:pPr>
        <w:numPr>
          <w:ilvl w:val="0"/>
          <w:numId w:val="26"/>
        </w:numPr>
        <w:spacing w:line="276" w:lineRule="auto"/>
        <w:ind w:left="1134" w:hanging="425"/>
        <w:jc w:val="both"/>
      </w:pPr>
      <w:r>
        <w:t>întocmește anual raportul cu privire la activitatea Asociaţiei și îl transmite organelor de conducere pentru aprobare;</w:t>
      </w:r>
    </w:p>
    <w:p w:rsidR="002A30B8" w:rsidRDefault="002A30B8" w:rsidP="002A30B8">
      <w:pPr>
        <w:numPr>
          <w:ilvl w:val="0"/>
          <w:numId w:val="26"/>
        </w:numPr>
        <w:spacing w:line="276" w:lineRule="auto"/>
        <w:ind w:left="1134" w:hanging="425"/>
        <w:jc w:val="both"/>
      </w:pPr>
      <w:r>
        <w:t>asigură publicarea raportului anual cu privire la activitatea Asociaţiei;</w:t>
      </w:r>
    </w:p>
    <w:p w:rsidR="002A30B8" w:rsidRDefault="002A30B8" w:rsidP="002A30B8">
      <w:pPr>
        <w:numPr>
          <w:ilvl w:val="0"/>
          <w:numId w:val="26"/>
        </w:numPr>
        <w:spacing w:line="276" w:lineRule="auto"/>
        <w:ind w:left="1134" w:hanging="425"/>
        <w:jc w:val="both"/>
      </w:pPr>
      <w:r>
        <w:t>exercită alte atribuții prevăzute de lege.</w:t>
      </w:r>
    </w:p>
    <w:p w:rsidR="009C3797" w:rsidRPr="002A30B8" w:rsidRDefault="009C3797" w:rsidP="009C3797">
      <w:pPr>
        <w:spacing w:line="276" w:lineRule="auto"/>
        <w:ind w:left="709"/>
        <w:jc w:val="both"/>
      </w:pPr>
    </w:p>
    <w:p w:rsidR="002A30B8" w:rsidRPr="009C3797" w:rsidRDefault="00892174" w:rsidP="002A30B8">
      <w:pPr>
        <w:numPr>
          <w:ilvl w:val="1"/>
          <w:numId w:val="19"/>
        </w:numPr>
        <w:tabs>
          <w:tab w:val="clear" w:pos="360"/>
        </w:tabs>
        <w:spacing w:line="276" w:lineRule="auto"/>
        <w:ind w:left="709" w:hanging="709"/>
        <w:jc w:val="both"/>
        <w:rPr>
          <w:szCs w:val="21"/>
          <w:lang w:val="ro-MO"/>
        </w:rPr>
      </w:pPr>
      <w:r>
        <w:t>Administrator nu poate fi:</w:t>
      </w:r>
    </w:p>
    <w:p w:rsidR="009C3797" w:rsidRPr="002A30B8" w:rsidRDefault="009C3797" w:rsidP="009C3797">
      <w:pPr>
        <w:spacing w:line="276" w:lineRule="auto"/>
        <w:ind w:left="709"/>
        <w:jc w:val="both"/>
        <w:rPr>
          <w:szCs w:val="21"/>
          <w:lang w:val="ro-MO"/>
        </w:rPr>
      </w:pPr>
    </w:p>
    <w:p w:rsidR="000F7A46" w:rsidRPr="000F7A46" w:rsidRDefault="00892174" w:rsidP="000F7A46">
      <w:pPr>
        <w:numPr>
          <w:ilvl w:val="0"/>
          <w:numId w:val="27"/>
        </w:numPr>
        <w:spacing w:line="276" w:lineRule="auto"/>
        <w:ind w:left="1134" w:hanging="425"/>
        <w:jc w:val="both"/>
        <w:rPr>
          <w:szCs w:val="21"/>
          <w:lang w:val="ro-MO"/>
        </w:rPr>
      </w:pPr>
      <w:r>
        <w:t>persoana căreia, prin lege sau hotărâre judecătorească, îi este interzisă deținerea funcției de administrator sau a unei alte funcții care acordă dreptul de dispoziție asupra bunurilor materiale;</w:t>
      </w:r>
    </w:p>
    <w:p w:rsidR="000F7A46" w:rsidRPr="000F7A46" w:rsidRDefault="00892174" w:rsidP="000F7A46">
      <w:pPr>
        <w:numPr>
          <w:ilvl w:val="0"/>
          <w:numId w:val="27"/>
        </w:numPr>
        <w:spacing w:line="276" w:lineRule="auto"/>
        <w:ind w:left="1134" w:hanging="425"/>
        <w:jc w:val="both"/>
        <w:rPr>
          <w:szCs w:val="21"/>
          <w:lang w:val="ro-MO"/>
        </w:rPr>
      </w:pPr>
      <w:r>
        <w:t>persoana fizică adultă ocrotită prin tutelă, în măsura în care, prin hotărâre judecătorească, i-a fost limitat dreptul de dispoziție sau nu i-a fost permisă încheierea de sine stătător ori cu asistența tutorelui a actelor juridice de administrare a patrimoniului, cu excepția actelor juridice prevăzute de Codul civil;</w:t>
      </w:r>
    </w:p>
    <w:p w:rsidR="00E936B4" w:rsidRPr="009C3797" w:rsidRDefault="00892174" w:rsidP="009C3797">
      <w:pPr>
        <w:numPr>
          <w:ilvl w:val="0"/>
          <w:numId w:val="27"/>
        </w:numPr>
        <w:spacing w:line="276" w:lineRule="auto"/>
        <w:ind w:left="1134" w:hanging="425"/>
        <w:jc w:val="both"/>
        <w:rPr>
          <w:szCs w:val="21"/>
          <w:lang w:val="ro-MO"/>
        </w:rPr>
      </w:pPr>
      <w:r>
        <w:t>persoana cu antecedente penale nestinse pentru infracțiuni contra patrimoniului, infracțiuni economice, infracțiuni săvârșite de persoane cu funcție de răspundere sau de persoana care gestionează organizații, comise cu intenție.</w:t>
      </w:r>
    </w:p>
    <w:p w:rsidR="001C2F61" w:rsidRDefault="001C2F61" w:rsidP="001C2F61">
      <w:pPr>
        <w:spacing w:line="276" w:lineRule="auto"/>
        <w:ind w:left="1080"/>
        <w:jc w:val="both"/>
        <w:rPr>
          <w:szCs w:val="21"/>
          <w:lang w:val="ro-MO"/>
        </w:rPr>
      </w:pPr>
    </w:p>
    <w:p w:rsidR="00E936B4" w:rsidRPr="005906C5" w:rsidRDefault="008E405C" w:rsidP="00E45036">
      <w:pPr>
        <w:numPr>
          <w:ilvl w:val="1"/>
          <w:numId w:val="19"/>
        </w:numPr>
        <w:tabs>
          <w:tab w:val="clear" w:pos="360"/>
          <w:tab w:val="num" w:pos="709"/>
        </w:tabs>
        <w:spacing w:line="276" w:lineRule="auto"/>
        <w:ind w:left="709" w:hanging="709"/>
        <w:jc w:val="both"/>
        <w:rPr>
          <w:szCs w:val="21"/>
          <w:lang w:val="ro-MO"/>
        </w:rPr>
      </w:pPr>
      <w:r w:rsidRPr="005906C5">
        <w:rPr>
          <w:szCs w:val="21"/>
          <w:lang w:val="ro-MO"/>
        </w:rPr>
        <w:t>Administratorul</w:t>
      </w:r>
      <w:r w:rsidR="007A6A86" w:rsidRPr="005906C5">
        <w:rPr>
          <w:szCs w:val="21"/>
          <w:lang w:val="ro-MO"/>
        </w:rPr>
        <w:t xml:space="preserve"> poate constitui</w:t>
      </w:r>
      <w:r w:rsidR="00E936B4" w:rsidRPr="005906C5">
        <w:rPr>
          <w:szCs w:val="21"/>
          <w:lang w:val="ro-MO"/>
        </w:rPr>
        <w:t xml:space="preserve"> în caz de necesitate grupuri de experţi pentru a studia anumite probleme importante legate de activitatea Asociaţiei, pentru discutarea anumitor programe guvernamentale în domeniul de activitate al Asociaţiei, pentru atenţionarea opiniei publice asupra unor probleme majore ale societăţii.</w:t>
      </w:r>
    </w:p>
    <w:p w:rsidR="00383B7E" w:rsidRDefault="00383B7E" w:rsidP="003D6368">
      <w:pPr>
        <w:numPr>
          <w:ilvl w:val="1"/>
          <w:numId w:val="19"/>
        </w:numPr>
        <w:tabs>
          <w:tab w:val="clear" w:pos="360"/>
          <w:tab w:val="num" w:pos="709"/>
        </w:tabs>
        <w:spacing w:line="276" w:lineRule="auto"/>
        <w:ind w:left="709" w:hanging="709"/>
        <w:jc w:val="both"/>
        <w:rPr>
          <w:szCs w:val="21"/>
          <w:lang w:val="ro-MO"/>
        </w:rPr>
      </w:pPr>
      <w:r>
        <w:t xml:space="preserve">Pentru exercitarea controlului asupra gestiunii Asociaţiei și a activității administratorului, Adunarea Generală poate desemna unul sau mai mulți cenzori sau poate decide ca activitatea acesteia să fie auditată anual de către un auditor extern. Cenzorul este </w:t>
      </w:r>
      <w:r>
        <w:rPr>
          <w:szCs w:val="21"/>
          <w:lang w:val="ro-MO"/>
        </w:rPr>
        <w:t>desemnat/</w:t>
      </w:r>
      <w:r w:rsidRPr="005906C5">
        <w:rPr>
          <w:szCs w:val="21"/>
          <w:lang w:val="ro-MO"/>
        </w:rPr>
        <w:t xml:space="preserve">ă de Adunarea Generală pe un </w:t>
      </w:r>
      <w:r>
        <w:rPr>
          <w:szCs w:val="21"/>
          <w:lang w:val="ro-MO"/>
        </w:rPr>
        <w:t>mandat</w:t>
      </w:r>
      <w:r w:rsidRPr="005906C5">
        <w:rPr>
          <w:szCs w:val="21"/>
          <w:lang w:val="ro-MO"/>
        </w:rPr>
        <w:t xml:space="preserve"> de </w:t>
      </w:r>
      <w:r w:rsidR="005617A8">
        <w:rPr>
          <w:szCs w:val="21"/>
          <w:lang w:val="ro-MO"/>
        </w:rPr>
        <w:t>5</w:t>
      </w:r>
      <w:r w:rsidRPr="005906C5">
        <w:rPr>
          <w:szCs w:val="21"/>
          <w:lang w:val="ro-MO"/>
        </w:rPr>
        <w:t xml:space="preserve"> ani.</w:t>
      </w:r>
    </w:p>
    <w:p w:rsidR="00B127B7" w:rsidRPr="00646D7A" w:rsidRDefault="00383B7E" w:rsidP="003D6368">
      <w:pPr>
        <w:numPr>
          <w:ilvl w:val="1"/>
          <w:numId w:val="19"/>
        </w:numPr>
        <w:tabs>
          <w:tab w:val="clear" w:pos="360"/>
          <w:tab w:val="num" w:pos="709"/>
        </w:tabs>
        <w:spacing w:line="276" w:lineRule="auto"/>
        <w:ind w:left="709" w:hanging="709"/>
        <w:jc w:val="both"/>
        <w:rPr>
          <w:szCs w:val="21"/>
          <w:lang w:val="ro-MO"/>
        </w:rPr>
      </w:pPr>
      <w:r>
        <w:t>Nu pot fi cenzori:</w:t>
      </w:r>
    </w:p>
    <w:p w:rsidR="00646D7A" w:rsidRPr="009A67C4" w:rsidRDefault="00646D7A" w:rsidP="00646D7A">
      <w:pPr>
        <w:numPr>
          <w:ilvl w:val="0"/>
          <w:numId w:val="29"/>
        </w:numPr>
        <w:spacing w:line="276" w:lineRule="auto"/>
        <w:jc w:val="both"/>
        <w:rPr>
          <w:szCs w:val="21"/>
          <w:lang w:val="ro-MO"/>
        </w:rPr>
      </w:pPr>
      <w:r>
        <w:t>administratorul și membrii Consiliului Asociaţiei;</w:t>
      </w:r>
    </w:p>
    <w:p w:rsidR="00646D7A" w:rsidRPr="009A67C4" w:rsidRDefault="00646D7A" w:rsidP="00646D7A">
      <w:pPr>
        <w:numPr>
          <w:ilvl w:val="0"/>
          <w:numId w:val="29"/>
        </w:numPr>
        <w:spacing w:line="276" w:lineRule="auto"/>
        <w:jc w:val="both"/>
        <w:rPr>
          <w:szCs w:val="21"/>
          <w:lang w:val="ro-MO"/>
        </w:rPr>
      </w:pPr>
      <w:r>
        <w:t>soțul, afinii și rudele administratorului/membrilor consiliului până la gradul al IV-lea inclusiv;</w:t>
      </w:r>
    </w:p>
    <w:p w:rsidR="00646D7A" w:rsidRPr="00646D7A" w:rsidRDefault="00646D7A" w:rsidP="00646D7A">
      <w:pPr>
        <w:numPr>
          <w:ilvl w:val="0"/>
          <w:numId w:val="29"/>
        </w:numPr>
        <w:spacing w:line="276" w:lineRule="auto"/>
        <w:jc w:val="both"/>
        <w:rPr>
          <w:szCs w:val="21"/>
          <w:lang w:val="ro-MO"/>
        </w:rPr>
      </w:pPr>
      <w:r>
        <w:t>persoana cu antecedente penale nestinse pentru infracțiuni contra patrimoniului, infracțiuni economice, infracțiuni săvârșite de persoane cu funcție de răspundere sau de persoane care gestionează organizații comerciale, comise cu intenție.</w:t>
      </w:r>
    </w:p>
    <w:p w:rsidR="00646D7A" w:rsidRPr="00646D7A" w:rsidRDefault="00383B7E" w:rsidP="00646D7A">
      <w:pPr>
        <w:numPr>
          <w:ilvl w:val="1"/>
          <w:numId w:val="19"/>
        </w:numPr>
        <w:tabs>
          <w:tab w:val="clear" w:pos="360"/>
          <w:tab w:val="num" w:pos="709"/>
        </w:tabs>
        <w:spacing w:line="276" w:lineRule="auto"/>
        <w:ind w:left="709" w:hanging="709"/>
        <w:jc w:val="both"/>
        <w:rPr>
          <w:szCs w:val="21"/>
          <w:lang w:val="ro-MO"/>
        </w:rPr>
      </w:pPr>
      <w:r>
        <w:lastRenderedPageBreak/>
        <w:t xml:space="preserve">Administratorul este obligat să pună la dispoziția </w:t>
      </w:r>
      <w:r w:rsidR="00646D7A">
        <w:t>cenzorului</w:t>
      </w:r>
      <w:r>
        <w:t xml:space="preserve"> toate documentele necesare pentru efectuarea controlului.</w:t>
      </w:r>
    </w:p>
    <w:p w:rsidR="00203E0D" w:rsidRPr="00203E0D" w:rsidRDefault="00203E0D" w:rsidP="00646D7A">
      <w:pPr>
        <w:numPr>
          <w:ilvl w:val="1"/>
          <w:numId w:val="19"/>
        </w:numPr>
        <w:tabs>
          <w:tab w:val="clear" w:pos="360"/>
          <w:tab w:val="num" w:pos="709"/>
        </w:tabs>
        <w:spacing w:line="276" w:lineRule="auto"/>
        <w:ind w:left="709" w:hanging="709"/>
        <w:jc w:val="both"/>
        <w:rPr>
          <w:szCs w:val="21"/>
          <w:lang w:val="ro-MO"/>
        </w:rPr>
      </w:pPr>
      <w:r>
        <w:t>Cenzorul</w:t>
      </w:r>
      <w:r w:rsidR="00383B7E">
        <w:t xml:space="preserve"> întocmește anual un raport cu privire la activitatea financiară a organizației și îl transmite </w:t>
      </w:r>
      <w:r>
        <w:t>Adunării Generale.</w:t>
      </w:r>
    </w:p>
    <w:p w:rsidR="00A07DF5" w:rsidRPr="00A07DF5" w:rsidRDefault="00203E0D" w:rsidP="00646D7A">
      <w:pPr>
        <w:numPr>
          <w:ilvl w:val="1"/>
          <w:numId w:val="19"/>
        </w:numPr>
        <w:tabs>
          <w:tab w:val="clear" w:pos="360"/>
          <w:tab w:val="num" w:pos="709"/>
        </w:tabs>
        <w:spacing w:line="276" w:lineRule="auto"/>
        <w:ind w:left="709" w:hanging="709"/>
        <w:jc w:val="both"/>
        <w:rPr>
          <w:szCs w:val="21"/>
          <w:lang w:val="ro-MO"/>
        </w:rPr>
      </w:pPr>
      <w:r>
        <w:rPr>
          <w:lang w:val="ro-MO"/>
        </w:rPr>
        <w:t>Cenzorul</w:t>
      </w:r>
      <w:r w:rsidR="00383B7E">
        <w:t xml:space="preserve"> sesizează </w:t>
      </w:r>
      <w:r w:rsidR="00A07DF5">
        <w:t>Adunarea Generală</w:t>
      </w:r>
      <w:r w:rsidR="00383B7E">
        <w:t xml:space="preserve"> sau un alt organ prevăzut de statut dacă a constatat fapte care contravin legii sau statutului </w:t>
      </w:r>
      <w:r w:rsidR="00A07DF5">
        <w:t>Asociaţiei</w:t>
      </w:r>
      <w:r w:rsidR="00383B7E">
        <w:t xml:space="preserve"> și care au cauzat sau pot cauza prejudicii considerabile acesteia.</w:t>
      </w:r>
    </w:p>
    <w:p w:rsidR="00E936B4" w:rsidRPr="005906C5" w:rsidRDefault="00E936B4" w:rsidP="00F86611">
      <w:pPr>
        <w:spacing w:line="276" w:lineRule="auto"/>
        <w:jc w:val="both"/>
        <w:rPr>
          <w:szCs w:val="21"/>
          <w:lang w:val="ro-MO"/>
        </w:rPr>
      </w:pPr>
    </w:p>
    <w:p w:rsidR="00E936B4" w:rsidRPr="005906C5" w:rsidRDefault="00E936B4" w:rsidP="00F86611">
      <w:pPr>
        <w:numPr>
          <w:ilvl w:val="0"/>
          <w:numId w:val="19"/>
        </w:numPr>
        <w:spacing w:line="276" w:lineRule="auto"/>
        <w:jc w:val="center"/>
        <w:rPr>
          <w:b/>
          <w:bCs/>
          <w:szCs w:val="21"/>
          <w:lang w:val="ro-MO"/>
        </w:rPr>
      </w:pPr>
      <w:r w:rsidRPr="005906C5">
        <w:rPr>
          <w:b/>
          <w:bCs/>
          <w:szCs w:val="21"/>
          <w:lang w:val="ro-MO"/>
        </w:rPr>
        <w:t>MEMBRII ASOCIAŢIEI. DREPTURILE SI OBLIGAŢIILE LOR</w:t>
      </w:r>
    </w:p>
    <w:p w:rsidR="00E936B4" w:rsidRPr="005906C5" w:rsidRDefault="00E936B4" w:rsidP="00F86611">
      <w:pPr>
        <w:spacing w:line="276" w:lineRule="auto"/>
        <w:jc w:val="both"/>
        <w:rPr>
          <w:szCs w:val="21"/>
          <w:lang w:val="ro-MO"/>
        </w:rPr>
      </w:pPr>
    </w:p>
    <w:p w:rsidR="007D360C" w:rsidRPr="007D360C" w:rsidRDefault="007D360C" w:rsidP="004848D2">
      <w:pPr>
        <w:numPr>
          <w:ilvl w:val="1"/>
          <w:numId w:val="19"/>
        </w:numPr>
        <w:tabs>
          <w:tab w:val="clear" w:pos="360"/>
          <w:tab w:val="num" w:pos="709"/>
        </w:tabs>
        <w:spacing w:line="276" w:lineRule="auto"/>
        <w:ind w:left="709" w:hanging="709"/>
        <w:jc w:val="both"/>
        <w:rPr>
          <w:lang w:val="ro-MO"/>
        </w:rPr>
      </w:pPr>
      <w:r>
        <w:t>Asociaţia poate fi constituită de către persoane fizice și juridice.</w:t>
      </w:r>
    </w:p>
    <w:p w:rsidR="007D360C" w:rsidRPr="007D360C" w:rsidRDefault="007D360C" w:rsidP="004848D2">
      <w:pPr>
        <w:numPr>
          <w:ilvl w:val="1"/>
          <w:numId w:val="19"/>
        </w:numPr>
        <w:tabs>
          <w:tab w:val="clear" w:pos="360"/>
          <w:tab w:val="num" w:pos="709"/>
        </w:tabs>
        <w:spacing w:line="276" w:lineRule="auto"/>
        <w:ind w:left="709" w:hanging="709"/>
        <w:jc w:val="both"/>
        <w:rPr>
          <w:lang w:val="ro-MO"/>
        </w:rPr>
      </w:pPr>
      <w:r>
        <w:t>Minorii și persoanele ocrotite pot fonda asociaţii obşteşti și pot deveni membri ai acestora în condițiile stabilite de Legea nr. 86/2020 și de Codul civil.</w:t>
      </w:r>
    </w:p>
    <w:p w:rsidR="00045625" w:rsidRPr="00045625" w:rsidRDefault="007D360C" w:rsidP="004848D2">
      <w:pPr>
        <w:numPr>
          <w:ilvl w:val="1"/>
          <w:numId w:val="19"/>
        </w:numPr>
        <w:tabs>
          <w:tab w:val="clear" w:pos="360"/>
          <w:tab w:val="num" w:pos="709"/>
        </w:tabs>
        <w:spacing w:line="276" w:lineRule="auto"/>
        <w:ind w:left="709" w:hanging="709"/>
        <w:jc w:val="both"/>
        <w:rPr>
          <w:lang w:val="ro-MO"/>
        </w:rPr>
      </w:pPr>
      <w:r>
        <w:t xml:space="preserve">Autoritățile și instituțiile publice, întreprinderile de stat și municipale nu pot constitui </w:t>
      </w:r>
      <w:r w:rsidR="00045625">
        <w:t>asociaţii obşteşti</w:t>
      </w:r>
      <w:r>
        <w:t xml:space="preserve"> și nu pot deveni membri ai asociațiilor obștești. </w:t>
      </w:r>
    </w:p>
    <w:p w:rsidR="00045625" w:rsidRPr="00045625" w:rsidRDefault="007D360C" w:rsidP="004848D2">
      <w:pPr>
        <w:numPr>
          <w:ilvl w:val="1"/>
          <w:numId w:val="19"/>
        </w:numPr>
        <w:tabs>
          <w:tab w:val="clear" w:pos="360"/>
          <w:tab w:val="num" w:pos="709"/>
        </w:tabs>
        <w:spacing w:line="276" w:lineRule="auto"/>
        <w:ind w:left="709" w:hanging="709"/>
        <w:jc w:val="both"/>
        <w:rPr>
          <w:lang w:val="ro-MO"/>
        </w:rPr>
      </w:pPr>
      <w:r>
        <w:t>Fondatorii asociației obștești devin membri ai acesteia din momentul înregistrării asociației obștești de către organul înregistrării de stat.</w:t>
      </w:r>
    </w:p>
    <w:p w:rsidR="00045625" w:rsidRPr="00045625" w:rsidRDefault="007D360C" w:rsidP="004848D2">
      <w:pPr>
        <w:numPr>
          <w:ilvl w:val="1"/>
          <w:numId w:val="19"/>
        </w:numPr>
        <w:tabs>
          <w:tab w:val="clear" w:pos="360"/>
          <w:tab w:val="num" w:pos="709"/>
        </w:tabs>
        <w:spacing w:line="276" w:lineRule="auto"/>
        <w:ind w:left="709" w:hanging="709"/>
        <w:jc w:val="both"/>
        <w:rPr>
          <w:lang w:val="ro-MO"/>
        </w:rPr>
      </w:pPr>
      <w:r>
        <w:t>Calitatea de membru al unei asociații obștești se transmite unui singur succesor.</w:t>
      </w:r>
    </w:p>
    <w:p w:rsidR="003C2668" w:rsidRPr="003C2668" w:rsidRDefault="007D360C" w:rsidP="004848D2">
      <w:pPr>
        <w:numPr>
          <w:ilvl w:val="1"/>
          <w:numId w:val="19"/>
        </w:numPr>
        <w:tabs>
          <w:tab w:val="clear" w:pos="360"/>
          <w:tab w:val="num" w:pos="709"/>
        </w:tabs>
        <w:spacing w:line="276" w:lineRule="auto"/>
        <w:ind w:left="709" w:hanging="709"/>
        <w:jc w:val="both"/>
        <w:rPr>
          <w:lang w:val="ro-MO"/>
        </w:rPr>
      </w:pPr>
      <w:r>
        <w:t xml:space="preserve">Dacă </w:t>
      </w:r>
      <w:r w:rsidR="00045625">
        <w:t>Asociaţia</w:t>
      </w:r>
      <w:r>
        <w:t xml:space="preserve"> rămâne cu un singur membru, acesta, în termen de 3 luni, este obligat fie să admită noi membri, fie să decidă reorganizarea sau lichidarea benevolă a asociației obștești.</w:t>
      </w:r>
    </w:p>
    <w:p w:rsidR="003C2668" w:rsidRPr="003C2668" w:rsidRDefault="007D360C" w:rsidP="004848D2">
      <w:pPr>
        <w:numPr>
          <w:ilvl w:val="1"/>
          <w:numId w:val="19"/>
        </w:numPr>
        <w:tabs>
          <w:tab w:val="clear" w:pos="360"/>
          <w:tab w:val="num" w:pos="709"/>
        </w:tabs>
        <w:spacing w:line="276" w:lineRule="auto"/>
        <w:ind w:left="709" w:hanging="709"/>
        <w:jc w:val="both"/>
        <w:rPr>
          <w:lang w:val="ro-MO"/>
        </w:rPr>
      </w:pPr>
      <w:r>
        <w:t>Membrii asociației obștești participă la activitatea asociației pe principii de egalitate și în conformitate cu bunele principii ale democrației.</w:t>
      </w:r>
    </w:p>
    <w:p w:rsidR="00E936B4" w:rsidRPr="005906C5" w:rsidRDefault="00E936B4" w:rsidP="004848D2">
      <w:pPr>
        <w:numPr>
          <w:ilvl w:val="1"/>
          <w:numId w:val="19"/>
        </w:numPr>
        <w:tabs>
          <w:tab w:val="clear" w:pos="360"/>
          <w:tab w:val="num" w:pos="709"/>
        </w:tabs>
        <w:spacing w:line="276" w:lineRule="auto"/>
        <w:ind w:left="709" w:hanging="709"/>
        <w:jc w:val="both"/>
        <w:rPr>
          <w:lang w:val="ro-MO"/>
        </w:rPr>
      </w:pPr>
      <w:r w:rsidRPr="005906C5">
        <w:rPr>
          <w:szCs w:val="21"/>
          <w:lang w:val="ro-MO"/>
        </w:rPr>
        <w:t xml:space="preserve">Asociaţia nu răspunde pentru obligaţiile membrilor săi, iar membrii nu </w:t>
      </w:r>
      <w:r w:rsidRPr="005906C5">
        <w:rPr>
          <w:lang w:val="ro-MO"/>
        </w:rPr>
        <w:t xml:space="preserve">răspund pentru obligaţiile Asociaţiei. </w:t>
      </w:r>
    </w:p>
    <w:p w:rsidR="00E936B4" w:rsidRPr="005906C5" w:rsidRDefault="00E936B4" w:rsidP="003C2668">
      <w:pPr>
        <w:numPr>
          <w:ilvl w:val="1"/>
          <w:numId w:val="19"/>
        </w:numPr>
        <w:tabs>
          <w:tab w:val="clear" w:pos="360"/>
          <w:tab w:val="num" w:pos="709"/>
        </w:tabs>
        <w:spacing w:line="276" w:lineRule="auto"/>
        <w:ind w:left="709" w:hanging="709"/>
        <w:jc w:val="both"/>
        <w:rPr>
          <w:szCs w:val="21"/>
          <w:lang w:val="ro-MO"/>
        </w:rPr>
      </w:pPr>
      <w:r w:rsidRPr="005906C5">
        <w:rPr>
          <w:lang w:val="ro-MO"/>
        </w:rPr>
        <w:t xml:space="preserve">Candidatura viitorului membru al Asociaţiei, precum şi </w:t>
      </w:r>
      <w:r w:rsidRPr="005906C5">
        <w:rPr>
          <w:color w:val="000000"/>
          <w:lang w:val="ro-MO"/>
        </w:rPr>
        <w:t>retragerea din rîndurile ei</w:t>
      </w:r>
      <w:r w:rsidRPr="005906C5">
        <w:rPr>
          <w:lang w:val="ro-MO"/>
        </w:rPr>
        <w:t xml:space="preserve"> este discutată la şedinţa </w:t>
      </w:r>
      <w:r w:rsidR="00F855B1">
        <w:rPr>
          <w:lang w:val="ro-MO"/>
        </w:rPr>
        <w:t>Adunării Generale</w:t>
      </w:r>
      <w:r w:rsidRPr="005906C5">
        <w:rPr>
          <w:lang w:val="ro-MO"/>
        </w:rPr>
        <w:t>, în prezenţa obligatorie a candidatului respectiv. Decizia de acceptare sau de retragere a membrului va fi adusă ulterior la cunoştinţa</w:t>
      </w:r>
      <w:r w:rsidRPr="005906C5">
        <w:rPr>
          <w:szCs w:val="21"/>
          <w:lang w:val="ro-MO"/>
        </w:rPr>
        <w:t xml:space="preserve"> </w:t>
      </w:r>
      <w:r w:rsidR="00F855B1">
        <w:rPr>
          <w:szCs w:val="21"/>
          <w:lang w:val="ro-MO"/>
        </w:rPr>
        <w:t>acestuia</w:t>
      </w:r>
      <w:r w:rsidRPr="005906C5">
        <w:rPr>
          <w:szCs w:val="21"/>
          <w:lang w:val="ro-MO"/>
        </w:rPr>
        <w:t>.</w:t>
      </w:r>
    </w:p>
    <w:p w:rsidR="00E936B4" w:rsidRPr="005906C5" w:rsidRDefault="00E936B4" w:rsidP="00EE2329">
      <w:pPr>
        <w:numPr>
          <w:ilvl w:val="1"/>
          <w:numId w:val="19"/>
        </w:numPr>
        <w:tabs>
          <w:tab w:val="clear" w:pos="360"/>
        </w:tabs>
        <w:spacing w:line="276" w:lineRule="auto"/>
        <w:ind w:left="709" w:hanging="709"/>
        <w:jc w:val="both"/>
        <w:rPr>
          <w:szCs w:val="21"/>
          <w:lang w:val="ro-MO"/>
        </w:rPr>
      </w:pPr>
      <w:r w:rsidRPr="005906C5">
        <w:rPr>
          <w:szCs w:val="21"/>
          <w:lang w:val="ro-MO"/>
        </w:rPr>
        <w:t>Fiecare membru al Asociaţiei achită anual cotizaţia de membru</w:t>
      </w:r>
      <w:r w:rsidR="00F855B1">
        <w:rPr>
          <w:szCs w:val="21"/>
          <w:lang w:val="ro-MO"/>
        </w:rPr>
        <w:t xml:space="preserve">, </w:t>
      </w:r>
      <w:r w:rsidR="00EE2329">
        <w:rPr>
          <w:szCs w:val="21"/>
          <w:lang w:val="ro-MO"/>
        </w:rPr>
        <w:t xml:space="preserve">în mărimea </w:t>
      </w:r>
      <w:r w:rsidR="00F855B1">
        <w:rPr>
          <w:szCs w:val="21"/>
          <w:lang w:val="ro-MO"/>
        </w:rPr>
        <w:t xml:space="preserve">stabilită de </w:t>
      </w:r>
      <w:r w:rsidR="00EE2329">
        <w:rPr>
          <w:szCs w:val="21"/>
          <w:lang w:val="ro-MO"/>
        </w:rPr>
        <w:t xml:space="preserve">către </w:t>
      </w:r>
      <w:r w:rsidR="00F855B1">
        <w:rPr>
          <w:szCs w:val="21"/>
          <w:lang w:val="ro-MO"/>
        </w:rPr>
        <w:t>Adunarea Generală.</w:t>
      </w:r>
      <w:r w:rsidRPr="005906C5">
        <w:rPr>
          <w:szCs w:val="21"/>
          <w:lang w:val="ro-MO"/>
        </w:rPr>
        <w:t xml:space="preserve"> </w:t>
      </w:r>
    </w:p>
    <w:p w:rsidR="00E936B4" w:rsidRPr="005906C5" w:rsidRDefault="00E936B4" w:rsidP="00F86611">
      <w:pPr>
        <w:numPr>
          <w:ilvl w:val="1"/>
          <w:numId w:val="19"/>
        </w:numPr>
        <w:spacing w:line="276" w:lineRule="auto"/>
        <w:jc w:val="both"/>
        <w:rPr>
          <w:szCs w:val="21"/>
          <w:lang w:val="ro-MO"/>
        </w:rPr>
      </w:pPr>
      <w:r w:rsidRPr="005906C5">
        <w:rPr>
          <w:szCs w:val="21"/>
          <w:lang w:val="ro-MO"/>
        </w:rPr>
        <w:t xml:space="preserve"> </w:t>
      </w:r>
      <w:r w:rsidRPr="005906C5">
        <w:rPr>
          <w:szCs w:val="21"/>
          <w:lang w:val="ro-MO"/>
        </w:rPr>
        <w:tab/>
        <w:t>Membrii Asociaţiei au următoarele drepturi şi obligaţii:</w:t>
      </w:r>
    </w:p>
    <w:p w:rsidR="00E936B4" w:rsidRPr="005906C5" w:rsidRDefault="00E936B4" w:rsidP="0086485D">
      <w:pPr>
        <w:numPr>
          <w:ilvl w:val="0"/>
          <w:numId w:val="13"/>
        </w:numPr>
        <w:tabs>
          <w:tab w:val="clear" w:pos="1800"/>
          <w:tab w:val="num" w:pos="1080"/>
        </w:tabs>
        <w:spacing w:line="276" w:lineRule="auto"/>
        <w:ind w:left="1080"/>
        <w:jc w:val="both"/>
        <w:rPr>
          <w:szCs w:val="21"/>
          <w:lang w:val="ro-MO"/>
        </w:rPr>
      </w:pPr>
      <w:r w:rsidRPr="005906C5">
        <w:rPr>
          <w:szCs w:val="21"/>
          <w:lang w:val="ro-MO"/>
        </w:rPr>
        <w:t>dreptul de a participa la activitatea Asociaţiei, de a alege şi de a fi ales în orice funcţie eligibilă a Asociaţiei, de a participa la toate proiectele Asociaţiei, să publice lucrări şi alte materiale în organul de presă al Asociaţiei, de a se retrage din organizaţie, prezentând sau nu motivele respective;</w:t>
      </w:r>
    </w:p>
    <w:p w:rsidR="00E936B4" w:rsidRPr="005906C5" w:rsidRDefault="00E936B4" w:rsidP="00F86611">
      <w:pPr>
        <w:numPr>
          <w:ilvl w:val="0"/>
          <w:numId w:val="13"/>
        </w:numPr>
        <w:tabs>
          <w:tab w:val="clear" w:pos="1800"/>
          <w:tab w:val="num" w:pos="1080"/>
        </w:tabs>
        <w:spacing w:line="276" w:lineRule="auto"/>
        <w:ind w:left="1080"/>
        <w:jc w:val="both"/>
        <w:rPr>
          <w:szCs w:val="21"/>
          <w:lang w:val="ro-MO"/>
        </w:rPr>
      </w:pPr>
      <w:r w:rsidRPr="005906C5">
        <w:rPr>
          <w:szCs w:val="21"/>
          <w:lang w:val="ro-MO"/>
        </w:rPr>
        <w:t xml:space="preserve">membrii Asociaţiei sunt obligaţi să respecte prevederile prezentului Statut, hotărârile Adunării Generale, Consiliului </w:t>
      </w:r>
      <w:r w:rsidR="00B02727">
        <w:rPr>
          <w:szCs w:val="21"/>
          <w:lang w:val="ro-MO"/>
        </w:rPr>
        <w:t>Asociaţiei</w:t>
      </w:r>
      <w:r w:rsidRPr="005906C5">
        <w:rPr>
          <w:szCs w:val="21"/>
          <w:lang w:val="ro-MO"/>
        </w:rPr>
        <w:t xml:space="preserve">, </w:t>
      </w:r>
      <w:r w:rsidR="00B02727">
        <w:rPr>
          <w:szCs w:val="21"/>
          <w:lang w:val="ro-MO"/>
        </w:rPr>
        <w:t>Administratorului</w:t>
      </w:r>
      <w:r w:rsidRPr="005906C5">
        <w:rPr>
          <w:szCs w:val="21"/>
          <w:lang w:val="ro-MO"/>
        </w:rPr>
        <w:t>, să participe activ la realizarea scopurilor statutare, să achite cotizaţia de membru la timp.</w:t>
      </w:r>
    </w:p>
    <w:p w:rsidR="00E936B4" w:rsidRDefault="00E936B4" w:rsidP="005D6D7C">
      <w:pPr>
        <w:numPr>
          <w:ilvl w:val="1"/>
          <w:numId w:val="19"/>
        </w:numPr>
        <w:tabs>
          <w:tab w:val="clear" w:pos="360"/>
        </w:tabs>
        <w:spacing w:line="276" w:lineRule="auto"/>
        <w:ind w:left="709" w:hanging="709"/>
        <w:jc w:val="both"/>
        <w:rPr>
          <w:szCs w:val="21"/>
          <w:lang w:val="ro-MO"/>
        </w:rPr>
      </w:pPr>
      <w:r w:rsidRPr="005906C5">
        <w:rPr>
          <w:szCs w:val="21"/>
          <w:lang w:val="ro-MO"/>
        </w:rPr>
        <w:t xml:space="preserve">Membrul care nu participă la activitatea Asociaţiei, rupând din proprie iniţiativă legătura cu Asociaţia, precum şi acei membri care încalcă prevederile prezentului Statut, </w:t>
      </w:r>
      <w:r w:rsidR="004C638F">
        <w:rPr>
          <w:szCs w:val="21"/>
          <w:lang w:val="ro-MO"/>
        </w:rPr>
        <w:t xml:space="preserve">nu achită cotizaţia de membru în termenul stabilit de organizaţie prin regulamentele sale interne, </w:t>
      </w:r>
      <w:r w:rsidRPr="005906C5">
        <w:rPr>
          <w:szCs w:val="21"/>
          <w:lang w:val="ro-MO"/>
        </w:rPr>
        <w:t xml:space="preserve">pot fi excluşi din rândul membrilor Asociaţiei </w:t>
      </w:r>
      <w:r w:rsidR="00B02727" w:rsidRPr="005906C5">
        <w:rPr>
          <w:szCs w:val="21"/>
          <w:lang w:val="ro-MO"/>
        </w:rPr>
        <w:t>prin</w:t>
      </w:r>
      <w:r w:rsidR="00B02727">
        <w:rPr>
          <w:szCs w:val="21"/>
          <w:lang w:val="ro-MO"/>
        </w:rPr>
        <w:t xml:space="preserve"> </w:t>
      </w:r>
      <w:r w:rsidR="00B02727" w:rsidRPr="005906C5">
        <w:rPr>
          <w:szCs w:val="21"/>
          <w:lang w:val="ro-MO"/>
        </w:rPr>
        <w:t>decizi</w:t>
      </w:r>
      <w:r w:rsidR="00B02727">
        <w:rPr>
          <w:szCs w:val="21"/>
          <w:lang w:val="ro-MO"/>
        </w:rPr>
        <w:t>a</w:t>
      </w:r>
      <w:r w:rsidRPr="005906C5">
        <w:rPr>
          <w:szCs w:val="21"/>
          <w:lang w:val="ro-MO"/>
        </w:rPr>
        <w:t xml:space="preserve"> </w:t>
      </w:r>
      <w:r w:rsidR="00B02727">
        <w:rPr>
          <w:szCs w:val="21"/>
          <w:lang w:val="ro-MO"/>
        </w:rPr>
        <w:t>Adunării Generale.</w:t>
      </w:r>
    </w:p>
    <w:p w:rsidR="00B02727" w:rsidRPr="005906C5" w:rsidRDefault="00513D7C" w:rsidP="00B02727">
      <w:pPr>
        <w:spacing w:line="276" w:lineRule="auto"/>
        <w:ind w:left="360"/>
        <w:jc w:val="both"/>
        <w:rPr>
          <w:szCs w:val="21"/>
          <w:lang w:val="ro-MO"/>
        </w:rPr>
      </w:pPr>
      <w:r>
        <w:rPr>
          <w:szCs w:val="21"/>
          <w:lang w:val="ro-MO"/>
        </w:rPr>
        <w:br w:type="page"/>
      </w:r>
    </w:p>
    <w:p w:rsidR="00E936B4" w:rsidRPr="005906C5" w:rsidRDefault="00E936B4" w:rsidP="00F86611">
      <w:pPr>
        <w:numPr>
          <w:ilvl w:val="0"/>
          <w:numId w:val="19"/>
        </w:numPr>
        <w:spacing w:line="276" w:lineRule="auto"/>
        <w:jc w:val="center"/>
        <w:rPr>
          <w:b/>
          <w:bCs/>
          <w:szCs w:val="21"/>
          <w:lang w:val="ro-MO"/>
        </w:rPr>
      </w:pPr>
      <w:r w:rsidRPr="005906C5">
        <w:rPr>
          <w:b/>
          <w:bCs/>
          <w:szCs w:val="21"/>
          <w:lang w:val="ro-MO"/>
        </w:rPr>
        <w:t>PATRIMONIUL SI SURSELE DE FINANŢARE</w:t>
      </w:r>
    </w:p>
    <w:p w:rsidR="00E936B4" w:rsidRPr="005906C5" w:rsidRDefault="00E936B4" w:rsidP="00F86611">
      <w:pPr>
        <w:spacing w:line="276" w:lineRule="auto"/>
        <w:rPr>
          <w:b/>
          <w:bCs/>
          <w:szCs w:val="21"/>
          <w:lang w:val="ro-MO"/>
        </w:rPr>
      </w:pPr>
    </w:p>
    <w:p w:rsidR="00C175AE" w:rsidRPr="00C175AE" w:rsidRDefault="00E936B4" w:rsidP="00F86611">
      <w:pPr>
        <w:numPr>
          <w:ilvl w:val="1"/>
          <w:numId w:val="19"/>
        </w:numPr>
        <w:spacing w:line="276" w:lineRule="auto"/>
        <w:jc w:val="both"/>
        <w:rPr>
          <w:szCs w:val="21"/>
          <w:lang w:val="ro-MO"/>
        </w:rPr>
      </w:pPr>
      <w:r w:rsidRPr="005906C5">
        <w:rPr>
          <w:szCs w:val="21"/>
          <w:lang w:val="ro-MO"/>
        </w:rPr>
        <w:t xml:space="preserve"> </w:t>
      </w:r>
      <w:r w:rsidRPr="005906C5">
        <w:rPr>
          <w:szCs w:val="21"/>
          <w:lang w:val="ro-MO"/>
        </w:rPr>
        <w:tab/>
      </w:r>
      <w:r w:rsidR="00C175AE">
        <w:t>Asociaţia poate avea în proprietate orice bunuri, cu excepția celor interzise de lege.</w:t>
      </w:r>
    </w:p>
    <w:p w:rsidR="005A6345" w:rsidRPr="005A6345" w:rsidRDefault="00C175AE" w:rsidP="00DE2881">
      <w:pPr>
        <w:numPr>
          <w:ilvl w:val="1"/>
          <w:numId w:val="19"/>
        </w:numPr>
        <w:tabs>
          <w:tab w:val="clear" w:pos="360"/>
          <w:tab w:val="num" w:pos="709"/>
        </w:tabs>
        <w:spacing w:line="276" w:lineRule="auto"/>
        <w:ind w:left="709" w:hanging="709"/>
        <w:jc w:val="both"/>
        <w:rPr>
          <w:szCs w:val="21"/>
          <w:lang w:val="ro-MO"/>
        </w:rPr>
      </w:pPr>
      <w:r>
        <w:t xml:space="preserve">Proprietatea </w:t>
      </w:r>
      <w:r w:rsidR="00E25895">
        <w:t xml:space="preserve">Asociaţiei </w:t>
      </w:r>
      <w:r>
        <w:t>este folosită exclusiv în vederea realizării scopurilor statutare.</w:t>
      </w:r>
    </w:p>
    <w:p w:rsidR="005A6345" w:rsidRPr="00FB37E6" w:rsidRDefault="00C175AE" w:rsidP="00DE2881">
      <w:pPr>
        <w:numPr>
          <w:ilvl w:val="1"/>
          <w:numId w:val="19"/>
        </w:numPr>
        <w:tabs>
          <w:tab w:val="clear" w:pos="360"/>
          <w:tab w:val="num" w:pos="709"/>
        </w:tabs>
        <w:spacing w:line="276" w:lineRule="auto"/>
        <w:ind w:left="709" w:hanging="709"/>
        <w:jc w:val="both"/>
        <w:rPr>
          <w:szCs w:val="21"/>
          <w:lang w:val="ro-MO"/>
        </w:rPr>
      </w:pPr>
      <w:r>
        <w:t xml:space="preserve">Proprietatea </w:t>
      </w:r>
      <w:r w:rsidR="005A6345">
        <w:t>Asociaţiei</w:t>
      </w:r>
      <w:r>
        <w:t xml:space="preserve"> se formează din orice surse neinterzise de lege, inclusiv din:</w:t>
      </w:r>
    </w:p>
    <w:p w:rsidR="00FB37E6" w:rsidRPr="0086485D" w:rsidRDefault="00FB37E6" w:rsidP="00FB37E6">
      <w:pPr>
        <w:spacing w:line="276" w:lineRule="auto"/>
        <w:ind w:left="709"/>
        <w:jc w:val="both"/>
        <w:rPr>
          <w:szCs w:val="21"/>
          <w:lang w:val="ro-MO"/>
        </w:rPr>
      </w:pPr>
    </w:p>
    <w:p w:rsidR="0086485D" w:rsidRPr="004C079B" w:rsidRDefault="0086485D" w:rsidP="0086485D">
      <w:pPr>
        <w:numPr>
          <w:ilvl w:val="0"/>
          <w:numId w:val="30"/>
        </w:numPr>
        <w:spacing w:line="276" w:lineRule="auto"/>
        <w:ind w:left="1134" w:hanging="425"/>
        <w:jc w:val="both"/>
        <w:rPr>
          <w:szCs w:val="21"/>
          <w:lang w:val="ro-MO"/>
        </w:rPr>
      </w:pPr>
      <w:r>
        <w:t>cotizații de membru, stabilite prin hotărârea Adunării Generale;</w:t>
      </w:r>
    </w:p>
    <w:p w:rsidR="0086485D" w:rsidRPr="004C079B" w:rsidRDefault="0086485D" w:rsidP="0086485D">
      <w:pPr>
        <w:numPr>
          <w:ilvl w:val="0"/>
          <w:numId w:val="30"/>
        </w:numPr>
        <w:spacing w:line="276" w:lineRule="auto"/>
        <w:ind w:left="1134" w:hanging="425"/>
        <w:jc w:val="both"/>
        <w:rPr>
          <w:szCs w:val="21"/>
          <w:lang w:val="ro-MO"/>
        </w:rPr>
      </w:pPr>
      <w:r>
        <w:t>donații, granturi și moștenire;</w:t>
      </w:r>
    </w:p>
    <w:p w:rsidR="0086485D" w:rsidRPr="004C079B" w:rsidRDefault="0086485D" w:rsidP="0086485D">
      <w:pPr>
        <w:numPr>
          <w:ilvl w:val="0"/>
          <w:numId w:val="30"/>
        </w:numPr>
        <w:spacing w:line="276" w:lineRule="auto"/>
        <w:ind w:left="1134" w:hanging="425"/>
        <w:jc w:val="both"/>
        <w:rPr>
          <w:szCs w:val="21"/>
          <w:lang w:val="ro-MO"/>
        </w:rPr>
      </w:pPr>
      <w:r>
        <w:t>venituri din activitatea economică;</w:t>
      </w:r>
    </w:p>
    <w:p w:rsidR="0086485D" w:rsidRPr="00FB37E6" w:rsidRDefault="0086485D" w:rsidP="00D22E7C">
      <w:pPr>
        <w:numPr>
          <w:ilvl w:val="0"/>
          <w:numId w:val="30"/>
        </w:numPr>
        <w:spacing w:line="276" w:lineRule="auto"/>
        <w:ind w:left="1134" w:hanging="425"/>
        <w:jc w:val="both"/>
        <w:rPr>
          <w:szCs w:val="21"/>
          <w:lang w:val="ro-MO"/>
        </w:rPr>
      </w:pPr>
      <w:r>
        <w:t>fonduri publice, inclusiv mijloace financiare obținute în urma desemnării procentuale.</w:t>
      </w:r>
    </w:p>
    <w:p w:rsidR="00FB37E6" w:rsidRPr="00D22E7C" w:rsidRDefault="00FB37E6" w:rsidP="00FB37E6">
      <w:pPr>
        <w:spacing w:line="276" w:lineRule="auto"/>
        <w:ind w:left="1134"/>
        <w:jc w:val="both"/>
        <w:rPr>
          <w:szCs w:val="21"/>
          <w:lang w:val="ro-MO"/>
        </w:rPr>
      </w:pPr>
    </w:p>
    <w:p w:rsidR="00D22E7C" w:rsidRPr="00D22E7C" w:rsidRDefault="00C175AE" w:rsidP="0086485D">
      <w:pPr>
        <w:numPr>
          <w:ilvl w:val="1"/>
          <w:numId w:val="19"/>
        </w:numPr>
        <w:tabs>
          <w:tab w:val="clear" w:pos="360"/>
          <w:tab w:val="num" w:pos="709"/>
        </w:tabs>
        <w:spacing w:line="276" w:lineRule="auto"/>
        <w:ind w:left="709" w:hanging="709"/>
        <w:jc w:val="both"/>
        <w:rPr>
          <w:szCs w:val="21"/>
          <w:lang w:val="ro-MO"/>
        </w:rPr>
      </w:pPr>
      <w:r>
        <w:t xml:space="preserve">Profitul </w:t>
      </w:r>
      <w:r w:rsidR="0086485D">
        <w:t>Asociaţiei</w:t>
      </w:r>
      <w:r w:rsidR="00D22E7C">
        <w:t xml:space="preserve"> nu se distribuie între membri </w:t>
      </w:r>
      <w:r>
        <w:t>sau alte persoane.</w:t>
      </w:r>
    </w:p>
    <w:p w:rsidR="00E936B4" w:rsidRPr="005906C5" w:rsidRDefault="00E936B4" w:rsidP="00D22E7C">
      <w:pPr>
        <w:numPr>
          <w:ilvl w:val="1"/>
          <w:numId w:val="19"/>
        </w:numPr>
        <w:tabs>
          <w:tab w:val="clear" w:pos="360"/>
          <w:tab w:val="num" w:pos="709"/>
        </w:tabs>
        <w:spacing w:line="276" w:lineRule="auto"/>
        <w:ind w:left="709" w:hanging="709"/>
        <w:jc w:val="both"/>
        <w:rPr>
          <w:szCs w:val="21"/>
          <w:lang w:val="ro-MO"/>
        </w:rPr>
      </w:pPr>
      <w:r w:rsidRPr="005906C5">
        <w:rPr>
          <w:szCs w:val="21"/>
          <w:lang w:val="ro-MO"/>
        </w:rPr>
        <w:t>Asociaţia poate avea în proprietate clădiri, construcţii, utilaj, mijloace de transport, precum şi alt patrimoniu necesar activităţii de realizare a scopurilor stabilite de prezentul Statut.</w:t>
      </w:r>
    </w:p>
    <w:p w:rsidR="00E936B4" w:rsidRPr="005906C5" w:rsidRDefault="00E936B4" w:rsidP="00F86611">
      <w:pPr>
        <w:numPr>
          <w:ilvl w:val="1"/>
          <w:numId w:val="19"/>
        </w:numPr>
        <w:spacing w:line="276" w:lineRule="auto"/>
        <w:jc w:val="both"/>
        <w:rPr>
          <w:szCs w:val="21"/>
          <w:lang w:val="ro-MO"/>
        </w:rPr>
      </w:pPr>
      <w:r w:rsidRPr="005906C5">
        <w:rPr>
          <w:szCs w:val="21"/>
          <w:lang w:val="ro-MO"/>
        </w:rPr>
        <w:t xml:space="preserve"> </w:t>
      </w:r>
      <w:r w:rsidRPr="005906C5">
        <w:rPr>
          <w:szCs w:val="21"/>
          <w:lang w:val="ro-MO"/>
        </w:rPr>
        <w:tab/>
        <w:t>Donaţiile către Asociaţie pot fi în formă de bunuri mobile şi imobile, drepturi de autor, acţiuni, etc.</w:t>
      </w:r>
    </w:p>
    <w:p w:rsidR="00E936B4" w:rsidRPr="005906C5" w:rsidRDefault="00EC5288" w:rsidP="00EC5288">
      <w:pPr>
        <w:numPr>
          <w:ilvl w:val="1"/>
          <w:numId w:val="19"/>
        </w:numPr>
        <w:tabs>
          <w:tab w:val="clear" w:pos="360"/>
        </w:tabs>
        <w:spacing w:line="276" w:lineRule="auto"/>
        <w:ind w:left="709" w:hanging="709"/>
        <w:jc w:val="both"/>
        <w:rPr>
          <w:szCs w:val="21"/>
          <w:lang w:val="ro-MO"/>
        </w:rPr>
      </w:pPr>
      <w:r>
        <w:rPr>
          <w:szCs w:val="21"/>
          <w:lang w:val="ro-MO"/>
        </w:rPr>
        <w:t>P</w:t>
      </w:r>
      <w:r w:rsidR="00E936B4" w:rsidRPr="005906C5">
        <w:rPr>
          <w:szCs w:val="21"/>
          <w:lang w:val="ro-MO"/>
        </w:rPr>
        <w:t>atrimoniul transmis Asociaţiei de către membrii săi în calitate de cotizaţii şi donaţii nu poate fi revocat şi constituie proprietatea Asociaţiei.</w:t>
      </w:r>
    </w:p>
    <w:p w:rsidR="00360D9A" w:rsidRDefault="00360D9A" w:rsidP="00F86611">
      <w:pPr>
        <w:spacing w:line="276" w:lineRule="auto"/>
        <w:jc w:val="both"/>
        <w:rPr>
          <w:szCs w:val="21"/>
          <w:lang w:val="ro-MO"/>
        </w:rPr>
      </w:pPr>
    </w:p>
    <w:p w:rsidR="00360D9A" w:rsidRPr="005906C5" w:rsidRDefault="00360D9A" w:rsidP="00F86611">
      <w:pPr>
        <w:spacing w:line="276" w:lineRule="auto"/>
        <w:jc w:val="both"/>
        <w:rPr>
          <w:szCs w:val="21"/>
          <w:lang w:val="ro-MO"/>
        </w:rPr>
      </w:pPr>
    </w:p>
    <w:p w:rsidR="00E936B4" w:rsidRPr="005906C5" w:rsidRDefault="00E936B4" w:rsidP="00F86611">
      <w:pPr>
        <w:numPr>
          <w:ilvl w:val="0"/>
          <w:numId w:val="19"/>
        </w:numPr>
        <w:spacing w:line="276" w:lineRule="auto"/>
        <w:jc w:val="center"/>
        <w:rPr>
          <w:b/>
          <w:bCs/>
          <w:szCs w:val="21"/>
          <w:lang w:val="ro-MO"/>
        </w:rPr>
      </w:pPr>
      <w:r w:rsidRPr="005906C5">
        <w:rPr>
          <w:b/>
          <w:bCs/>
          <w:szCs w:val="21"/>
          <w:lang w:val="ro-MO"/>
        </w:rPr>
        <w:t xml:space="preserve">TRANSPARENŢA ACTIVITĂŢII  </w:t>
      </w:r>
      <w:r w:rsidR="00177020">
        <w:rPr>
          <w:b/>
          <w:bCs/>
          <w:szCs w:val="21"/>
          <w:lang w:val="ro-MO"/>
        </w:rPr>
        <w:t>ASOCIAȚIEI</w:t>
      </w:r>
    </w:p>
    <w:p w:rsidR="00E936B4" w:rsidRPr="005906C5" w:rsidRDefault="00E936B4" w:rsidP="00F86611">
      <w:pPr>
        <w:spacing w:line="276" w:lineRule="auto"/>
        <w:rPr>
          <w:b/>
          <w:bCs/>
          <w:szCs w:val="21"/>
          <w:lang w:val="ro-MO"/>
        </w:rPr>
      </w:pPr>
    </w:p>
    <w:p w:rsidR="00DE062F" w:rsidRPr="00DE062F" w:rsidRDefault="00F40202" w:rsidP="00DE062F">
      <w:pPr>
        <w:numPr>
          <w:ilvl w:val="1"/>
          <w:numId w:val="19"/>
        </w:numPr>
        <w:tabs>
          <w:tab w:val="clear" w:pos="360"/>
        </w:tabs>
        <w:spacing w:line="276" w:lineRule="auto"/>
        <w:ind w:left="709" w:hanging="709"/>
        <w:jc w:val="both"/>
        <w:rPr>
          <w:b/>
          <w:bCs/>
          <w:szCs w:val="21"/>
          <w:lang w:val="ro-MO"/>
        </w:rPr>
      </w:pPr>
      <w:r w:rsidRPr="00DC35CF">
        <w:rPr>
          <w:szCs w:val="21"/>
          <w:lang w:val="ro-MO"/>
        </w:rPr>
        <w:t xml:space="preserve">Activitatea Asociaţiei are un caracter transparent. </w:t>
      </w:r>
      <w:r w:rsidRPr="00DC35CF">
        <w:rPr>
          <w:lang w:val="ro-MO"/>
        </w:rPr>
        <w:t xml:space="preserve">Asociaţia </w:t>
      </w:r>
      <w:r>
        <w:t>face public raportul anual de activitate</w:t>
      </w:r>
      <w:r w:rsidR="00F819B0">
        <w:t xml:space="preserve"> </w:t>
      </w:r>
      <w:r>
        <w:t>în cel mult 6 luni de la sfârșitul anului pentru care este întocmit. Dacă Asociaţia nu publică raportul anual de activitate, aceasta va transmite, în termen de cel mult o lună, o copie a raportului oricărui solicitant. La solicitarea autorității publice competente, Asociaţia prezintă acesteia, în termen de cel mult o lună, raportul anual de activitate. Raportul anual de activitate conține informații referitoare la activitățile desfășurate, valoarea mijloacelor financiare și a materialelor obținute și folosite, precum și alte informații relevante.</w:t>
      </w:r>
    </w:p>
    <w:p w:rsidR="00E936B4" w:rsidRPr="005906C5" w:rsidRDefault="00E936B4" w:rsidP="00F86611">
      <w:pPr>
        <w:spacing w:line="276" w:lineRule="auto"/>
        <w:jc w:val="both"/>
        <w:rPr>
          <w:szCs w:val="21"/>
          <w:lang w:val="ro-MO"/>
        </w:rPr>
      </w:pPr>
    </w:p>
    <w:p w:rsidR="00E936B4" w:rsidRPr="005906C5" w:rsidRDefault="00E936B4" w:rsidP="00DE062F">
      <w:pPr>
        <w:numPr>
          <w:ilvl w:val="0"/>
          <w:numId w:val="19"/>
        </w:numPr>
        <w:spacing w:line="276" w:lineRule="auto"/>
        <w:jc w:val="center"/>
        <w:rPr>
          <w:b/>
          <w:bCs/>
          <w:szCs w:val="21"/>
          <w:lang w:val="ro-MO"/>
        </w:rPr>
      </w:pPr>
      <w:r w:rsidRPr="005906C5">
        <w:rPr>
          <w:b/>
          <w:bCs/>
          <w:szCs w:val="21"/>
          <w:lang w:val="ro-MO"/>
        </w:rPr>
        <w:t xml:space="preserve">ADOPTAREA, COMPLETAREA </w:t>
      </w:r>
      <w:r w:rsidR="00F03917">
        <w:rPr>
          <w:b/>
          <w:bCs/>
          <w:szCs w:val="21"/>
          <w:lang w:val="ro-MO"/>
        </w:rPr>
        <w:t>Ș</w:t>
      </w:r>
      <w:r w:rsidRPr="005906C5">
        <w:rPr>
          <w:b/>
          <w:bCs/>
          <w:szCs w:val="21"/>
          <w:lang w:val="ro-MO"/>
        </w:rPr>
        <w:t>I</w:t>
      </w:r>
      <w:r w:rsidR="006B5097">
        <w:rPr>
          <w:b/>
          <w:bCs/>
          <w:szCs w:val="21"/>
          <w:lang w:val="ro-MO"/>
        </w:rPr>
        <w:t>/SAU</w:t>
      </w:r>
      <w:r w:rsidRPr="005906C5">
        <w:rPr>
          <w:b/>
          <w:bCs/>
          <w:szCs w:val="21"/>
          <w:lang w:val="ro-MO"/>
        </w:rPr>
        <w:t xml:space="preserve"> MODIFICAREA STATUTULUI</w:t>
      </w:r>
    </w:p>
    <w:p w:rsidR="00E936B4" w:rsidRPr="005906C5" w:rsidRDefault="00E936B4" w:rsidP="00F86611">
      <w:pPr>
        <w:spacing w:line="276" w:lineRule="auto"/>
        <w:rPr>
          <w:b/>
          <w:bCs/>
          <w:szCs w:val="21"/>
          <w:lang w:val="ro-MO"/>
        </w:rPr>
      </w:pPr>
    </w:p>
    <w:p w:rsidR="00E936B4" w:rsidRPr="005906C5" w:rsidRDefault="005D4453" w:rsidP="002C0A1A">
      <w:pPr>
        <w:numPr>
          <w:ilvl w:val="1"/>
          <w:numId w:val="19"/>
        </w:numPr>
        <w:tabs>
          <w:tab w:val="clear" w:pos="360"/>
        </w:tabs>
        <w:spacing w:line="276" w:lineRule="auto"/>
        <w:ind w:left="709" w:hanging="709"/>
        <w:jc w:val="both"/>
        <w:rPr>
          <w:szCs w:val="21"/>
          <w:lang w:val="ro-MO"/>
        </w:rPr>
      </w:pPr>
      <w:r>
        <w:rPr>
          <w:szCs w:val="21"/>
          <w:lang w:val="ro-MO"/>
        </w:rPr>
        <w:t xml:space="preserve">Asociaţia </w:t>
      </w:r>
      <w:r>
        <w:t xml:space="preserve">se constituie prin statut. Statutul Asociaţiei se aprobă prin hotărârea de constituire, consemnată într-un proces-verbal. </w:t>
      </w:r>
    </w:p>
    <w:p w:rsidR="0047389F" w:rsidRPr="005906C5" w:rsidRDefault="00E936B4" w:rsidP="002C0A1A">
      <w:pPr>
        <w:numPr>
          <w:ilvl w:val="1"/>
          <w:numId w:val="19"/>
        </w:numPr>
        <w:tabs>
          <w:tab w:val="clear" w:pos="360"/>
        </w:tabs>
        <w:spacing w:line="276" w:lineRule="auto"/>
        <w:ind w:left="709" w:hanging="709"/>
        <w:jc w:val="both"/>
        <w:rPr>
          <w:szCs w:val="21"/>
          <w:lang w:val="ro-MO"/>
        </w:rPr>
      </w:pPr>
      <w:r w:rsidRPr="005906C5">
        <w:rPr>
          <w:szCs w:val="21"/>
          <w:lang w:val="ro-MO"/>
        </w:rPr>
        <w:t xml:space="preserve">Modificările şi </w:t>
      </w:r>
      <w:r w:rsidR="006B5097">
        <w:rPr>
          <w:szCs w:val="21"/>
          <w:lang w:val="ro-MO"/>
        </w:rPr>
        <w:t xml:space="preserve">/sau </w:t>
      </w:r>
      <w:r w:rsidRPr="005906C5">
        <w:rPr>
          <w:szCs w:val="21"/>
          <w:lang w:val="ro-MO"/>
        </w:rPr>
        <w:t xml:space="preserve">completările </w:t>
      </w:r>
      <w:r w:rsidR="001F55E7">
        <w:rPr>
          <w:szCs w:val="21"/>
          <w:lang w:val="ro-MO"/>
        </w:rPr>
        <w:t>operate în statutul Asociaţiei</w:t>
      </w:r>
      <w:r w:rsidRPr="005906C5">
        <w:rPr>
          <w:szCs w:val="21"/>
          <w:lang w:val="ro-MO"/>
        </w:rPr>
        <w:t xml:space="preserve"> se aprobă prin hotărârea Adunării Generale </w:t>
      </w:r>
      <w:r w:rsidR="006468A0">
        <w:rPr>
          <w:szCs w:val="21"/>
          <w:lang w:val="ro-MO"/>
        </w:rPr>
        <w:t xml:space="preserve">care </w:t>
      </w:r>
      <w:r w:rsidR="006468A0" w:rsidRPr="005906C5">
        <w:rPr>
          <w:szCs w:val="21"/>
          <w:lang w:val="ro-MO"/>
        </w:rPr>
        <w:t xml:space="preserve">este deliberativă numai în cazul </w:t>
      </w:r>
      <w:r w:rsidR="006468A0">
        <w:t xml:space="preserve">dacă la ea participă mai mult de jumătate din membrii săi </w:t>
      </w:r>
      <w:r w:rsidR="006468A0" w:rsidRPr="005906C5">
        <w:rPr>
          <w:szCs w:val="21"/>
          <w:lang w:val="ro-MO"/>
        </w:rPr>
        <w:t>sau reprezentanţi</w:t>
      </w:r>
      <w:r w:rsidR="006468A0">
        <w:rPr>
          <w:szCs w:val="21"/>
          <w:lang w:val="ro-MO"/>
        </w:rPr>
        <w:t>i</w:t>
      </w:r>
      <w:r w:rsidR="006468A0" w:rsidRPr="005906C5">
        <w:rPr>
          <w:szCs w:val="21"/>
          <w:lang w:val="ro-MO"/>
        </w:rPr>
        <w:t xml:space="preserve"> acestora</w:t>
      </w:r>
      <w:r w:rsidR="006468A0">
        <w:t xml:space="preserve">. </w:t>
      </w:r>
      <w:r w:rsidR="006468A0" w:rsidRPr="005906C5">
        <w:rPr>
          <w:szCs w:val="21"/>
          <w:lang w:val="ro-MO"/>
        </w:rPr>
        <w:t>Fiecare membru deţine un singur vot. Deciziile se adoptă prin votul majorităţii simple a celor prezenţi</w:t>
      </w:r>
      <w:r w:rsidR="006468A0">
        <w:rPr>
          <w:szCs w:val="21"/>
          <w:lang w:val="ro-MO"/>
        </w:rPr>
        <w:t>.</w:t>
      </w:r>
      <w:r w:rsidR="006468A0" w:rsidRPr="005906C5">
        <w:rPr>
          <w:szCs w:val="21"/>
          <w:lang w:val="ro-MO"/>
        </w:rPr>
        <w:t xml:space="preserve"> </w:t>
      </w:r>
    </w:p>
    <w:p w:rsidR="00513D7C" w:rsidRDefault="00E936B4" w:rsidP="00DE062F">
      <w:pPr>
        <w:numPr>
          <w:ilvl w:val="1"/>
          <w:numId w:val="19"/>
        </w:numPr>
        <w:spacing w:line="276" w:lineRule="auto"/>
        <w:ind w:left="709" w:hanging="709"/>
        <w:jc w:val="both"/>
        <w:rPr>
          <w:szCs w:val="21"/>
          <w:lang w:val="ro-MO"/>
        </w:rPr>
      </w:pPr>
      <w:r w:rsidRPr="005906C5">
        <w:rPr>
          <w:szCs w:val="21"/>
          <w:lang w:val="ro-MO"/>
        </w:rPr>
        <w:tab/>
        <w:t>Modificările şi</w:t>
      </w:r>
      <w:r w:rsidR="006B5097">
        <w:rPr>
          <w:szCs w:val="21"/>
          <w:lang w:val="ro-MO"/>
        </w:rPr>
        <w:t>/sau</w:t>
      </w:r>
      <w:r w:rsidRPr="005906C5">
        <w:rPr>
          <w:szCs w:val="21"/>
          <w:lang w:val="ro-MO"/>
        </w:rPr>
        <w:t xml:space="preserve"> completările</w:t>
      </w:r>
      <w:r w:rsidR="006468A0">
        <w:rPr>
          <w:szCs w:val="21"/>
          <w:lang w:val="ro-MO"/>
        </w:rPr>
        <w:t xml:space="preserve"> </w:t>
      </w:r>
      <w:r w:rsidR="002115A6">
        <w:rPr>
          <w:szCs w:val="21"/>
          <w:lang w:val="ro-MO"/>
        </w:rPr>
        <w:t>operate în</w:t>
      </w:r>
      <w:r w:rsidRPr="005906C5">
        <w:rPr>
          <w:szCs w:val="21"/>
          <w:lang w:val="ro-MO"/>
        </w:rPr>
        <w:t xml:space="preserve"> statut</w:t>
      </w:r>
      <w:r w:rsidR="002115A6">
        <w:rPr>
          <w:szCs w:val="21"/>
          <w:lang w:val="ro-MO"/>
        </w:rPr>
        <w:t xml:space="preserve"> i</w:t>
      </w:r>
      <w:r w:rsidRPr="005906C5">
        <w:rPr>
          <w:szCs w:val="21"/>
          <w:lang w:val="ro-MO"/>
        </w:rPr>
        <w:t xml:space="preserve">ntră în vigoare pentru terţi din momentul înregistrării acestora. </w:t>
      </w:r>
    </w:p>
    <w:p w:rsidR="00E936B4" w:rsidRPr="005906C5" w:rsidRDefault="00513D7C" w:rsidP="00513D7C">
      <w:pPr>
        <w:spacing w:line="276" w:lineRule="auto"/>
        <w:ind w:left="709"/>
        <w:jc w:val="both"/>
        <w:rPr>
          <w:szCs w:val="21"/>
          <w:lang w:val="ro-MO"/>
        </w:rPr>
      </w:pPr>
      <w:r>
        <w:rPr>
          <w:szCs w:val="21"/>
          <w:lang w:val="ro-MO"/>
        </w:rPr>
        <w:br w:type="page"/>
      </w:r>
    </w:p>
    <w:p w:rsidR="00E936B4" w:rsidRPr="005906C5" w:rsidRDefault="004E6EFB" w:rsidP="00DE062F">
      <w:pPr>
        <w:numPr>
          <w:ilvl w:val="0"/>
          <w:numId w:val="19"/>
        </w:numPr>
        <w:spacing w:line="276" w:lineRule="auto"/>
        <w:jc w:val="center"/>
        <w:rPr>
          <w:b/>
          <w:bCs/>
          <w:szCs w:val="21"/>
          <w:lang w:val="ro-MO"/>
        </w:rPr>
      </w:pPr>
      <w:r w:rsidRPr="005906C5">
        <w:rPr>
          <w:b/>
          <w:bCs/>
          <w:szCs w:val="21"/>
          <w:lang w:val="ro-MO"/>
        </w:rPr>
        <w:t>S</w:t>
      </w:r>
      <w:r w:rsidR="00FF6C95" w:rsidRPr="005906C5">
        <w:rPr>
          <w:b/>
          <w:bCs/>
          <w:szCs w:val="21"/>
          <w:lang w:val="ro-MO"/>
        </w:rPr>
        <w:t>UCURSALELE</w:t>
      </w:r>
      <w:r w:rsidR="00E936B4" w:rsidRPr="005906C5">
        <w:rPr>
          <w:b/>
          <w:bCs/>
          <w:szCs w:val="21"/>
          <w:lang w:val="ro-MO"/>
        </w:rPr>
        <w:t xml:space="preserve"> ASOCIAŢIEI</w:t>
      </w:r>
    </w:p>
    <w:p w:rsidR="00E936B4" w:rsidRPr="005906C5" w:rsidRDefault="00E936B4" w:rsidP="00F86611">
      <w:pPr>
        <w:spacing w:line="276" w:lineRule="auto"/>
        <w:rPr>
          <w:b/>
          <w:bCs/>
          <w:szCs w:val="21"/>
          <w:lang w:val="ro-MO"/>
        </w:rPr>
      </w:pPr>
    </w:p>
    <w:p w:rsidR="00E936B4" w:rsidRPr="005906C5" w:rsidRDefault="003F120A" w:rsidP="002C0A1A">
      <w:pPr>
        <w:numPr>
          <w:ilvl w:val="1"/>
          <w:numId w:val="19"/>
        </w:numPr>
        <w:tabs>
          <w:tab w:val="clear" w:pos="360"/>
        </w:tabs>
        <w:spacing w:line="276" w:lineRule="auto"/>
        <w:ind w:left="709" w:hanging="709"/>
        <w:jc w:val="both"/>
        <w:rPr>
          <w:szCs w:val="21"/>
          <w:lang w:val="ro-MO"/>
        </w:rPr>
      </w:pPr>
      <w:r w:rsidRPr="005906C5">
        <w:rPr>
          <w:szCs w:val="21"/>
          <w:lang w:val="ro-MO"/>
        </w:rPr>
        <w:t xml:space="preserve">Decizia cu privire la crearea sucursalei se adoptă de </w:t>
      </w:r>
      <w:r w:rsidR="00517892">
        <w:rPr>
          <w:szCs w:val="21"/>
          <w:lang w:val="ro-MO"/>
        </w:rPr>
        <w:t xml:space="preserve">către </w:t>
      </w:r>
      <w:r w:rsidR="00BF1BCC">
        <w:rPr>
          <w:szCs w:val="21"/>
          <w:lang w:val="ro-MO"/>
        </w:rPr>
        <w:t>Adunarea Generală</w:t>
      </w:r>
      <w:r w:rsidRPr="005906C5">
        <w:rPr>
          <w:szCs w:val="21"/>
          <w:lang w:val="ro-MO"/>
        </w:rPr>
        <w:t>. S</w:t>
      </w:r>
      <w:r w:rsidR="00FF6C95" w:rsidRPr="005906C5">
        <w:rPr>
          <w:szCs w:val="21"/>
          <w:lang w:val="ro-MO"/>
        </w:rPr>
        <w:t>ucursalele</w:t>
      </w:r>
      <w:r w:rsidR="00E936B4" w:rsidRPr="005906C5">
        <w:rPr>
          <w:szCs w:val="21"/>
          <w:lang w:val="ro-MO"/>
        </w:rPr>
        <w:t xml:space="preserve"> realizează aceleaşi direcţii de activitate ale Asociaţiei.</w:t>
      </w:r>
    </w:p>
    <w:p w:rsidR="00E936B4" w:rsidRPr="005906C5" w:rsidRDefault="0012796C" w:rsidP="002C0A1A">
      <w:pPr>
        <w:numPr>
          <w:ilvl w:val="1"/>
          <w:numId w:val="19"/>
        </w:numPr>
        <w:tabs>
          <w:tab w:val="clear" w:pos="360"/>
        </w:tabs>
        <w:spacing w:line="276" w:lineRule="auto"/>
        <w:ind w:left="709" w:hanging="709"/>
        <w:jc w:val="both"/>
        <w:rPr>
          <w:szCs w:val="21"/>
          <w:lang w:val="ro-MO"/>
        </w:rPr>
      </w:pPr>
      <w:r w:rsidRPr="005906C5">
        <w:rPr>
          <w:szCs w:val="21"/>
          <w:lang w:val="ro-MO"/>
        </w:rPr>
        <w:t>Sucursala</w:t>
      </w:r>
      <w:r w:rsidR="00E936B4" w:rsidRPr="005906C5">
        <w:rPr>
          <w:szCs w:val="21"/>
          <w:lang w:val="ro-MO"/>
        </w:rPr>
        <w:t xml:space="preserve"> activează în baza regulamentului aprobat prin hotărârea </w:t>
      </w:r>
      <w:r w:rsidR="00001901">
        <w:rPr>
          <w:szCs w:val="21"/>
          <w:lang w:val="ro-MO"/>
        </w:rPr>
        <w:t>Adunării Generale</w:t>
      </w:r>
      <w:r w:rsidR="00E936B4" w:rsidRPr="005906C5">
        <w:rPr>
          <w:szCs w:val="21"/>
          <w:lang w:val="ro-MO"/>
        </w:rPr>
        <w:t xml:space="preserve">. </w:t>
      </w:r>
      <w:r w:rsidR="008E405C" w:rsidRPr="005906C5">
        <w:rPr>
          <w:szCs w:val="21"/>
          <w:lang w:val="ro-MO"/>
        </w:rPr>
        <w:t>Administratorul</w:t>
      </w:r>
      <w:r w:rsidR="00E936B4" w:rsidRPr="005906C5">
        <w:rPr>
          <w:szCs w:val="21"/>
          <w:lang w:val="ro-MO"/>
        </w:rPr>
        <w:t xml:space="preserve"> </w:t>
      </w:r>
      <w:r w:rsidRPr="005906C5">
        <w:rPr>
          <w:szCs w:val="21"/>
          <w:lang w:val="ro-MO"/>
        </w:rPr>
        <w:t>sucursalei</w:t>
      </w:r>
      <w:r w:rsidR="00E936B4" w:rsidRPr="005906C5">
        <w:rPr>
          <w:szCs w:val="21"/>
          <w:lang w:val="ro-MO"/>
        </w:rPr>
        <w:t xml:space="preserve"> este numit de </w:t>
      </w:r>
      <w:r w:rsidR="00517892">
        <w:rPr>
          <w:szCs w:val="21"/>
          <w:lang w:val="ro-MO"/>
        </w:rPr>
        <w:t xml:space="preserve">către </w:t>
      </w:r>
      <w:r w:rsidR="00131DFD">
        <w:rPr>
          <w:szCs w:val="21"/>
          <w:lang w:val="ro-MO"/>
        </w:rPr>
        <w:t>Adunarea Generală</w:t>
      </w:r>
      <w:r w:rsidR="00E936B4" w:rsidRPr="005906C5">
        <w:rPr>
          <w:szCs w:val="21"/>
          <w:lang w:val="ro-MO"/>
        </w:rPr>
        <w:t>.</w:t>
      </w:r>
    </w:p>
    <w:p w:rsidR="00E936B4" w:rsidRPr="005906C5" w:rsidRDefault="008E405C" w:rsidP="002C0A1A">
      <w:pPr>
        <w:numPr>
          <w:ilvl w:val="1"/>
          <w:numId w:val="19"/>
        </w:numPr>
        <w:tabs>
          <w:tab w:val="clear" w:pos="360"/>
        </w:tabs>
        <w:spacing w:line="276" w:lineRule="auto"/>
        <w:ind w:left="709" w:hanging="709"/>
        <w:jc w:val="both"/>
        <w:rPr>
          <w:szCs w:val="21"/>
          <w:lang w:val="ro-MO"/>
        </w:rPr>
      </w:pPr>
      <w:r w:rsidRPr="005906C5">
        <w:rPr>
          <w:szCs w:val="21"/>
          <w:lang w:val="ro-MO"/>
        </w:rPr>
        <w:t>Administratorul</w:t>
      </w:r>
      <w:r w:rsidR="00E936B4" w:rsidRPr="005906C5">
        <w:rPr>
          <w:szCs w:val="21"/>
          <w:lang w:val="ro-MO"/>
        </w:rPr>
        <w:t xml:space="preserve"> </w:t>
      </w:r>
      <w:r w:rsidR="001D5DE4" w:rsidRPr="005906C5">
        <w:rPr>
          <w:szCs w:val="21"/>
          <w:lang w:val="ro-MO"/>
        </w:rPr>
        <w:t>sucursalei</w:t>
      </w:r>
      <w:r w:rsidR="00E936B4" w:rsidRPr="005906C5">
        <w:rPr>
          <w:szCs w:val="21"/>
          <w:lang w:val="ro-MO"/>
        </w:rPr>
        <w:t xml:space="preserve"> prezintă</w:t>
      </w:r>
      <w:r w:rsidR="00517892">
        <w:rPr>
          <w:szCs w:val="21"/>
          <w:lang w:val="ro-MO"/>
        </w:rPr>
        <w:t>,</w:t>
      </w:r>
      <w:r w:rsidR="00E936B4" w:rsidRPr="005906C5">
        <w:rPr>
          <w:szCs w:val="21"/>
          <w:lang w:val="ro-MO"/>
        </w:rPr>
        <w:t xml:space="preserve"> pe bază permanentă</w:t>
      </w:r>
      <w:r w:rsidR="00517892">
        <w:rPr>
          <w:szCs w:val="21"/>
          <w:lang w:val="ro-MO"/>
        </w:rPr>
        <w:t>,</w:t>
      </w:r>
      <w:r w:rsidR="00E936B4" w:rsidRPr="005906C5">
        <w:rPr>
          <w:szCs w:val="21"/>
          <w:lang w:val="ro-MO"/>
        </w:rPr>
        <w:t xml:space="preserve"> darea de seamă despre activitatea </w:t>
      </w:r>
      <w:r w:rsidR="00D17163" w:rsidRPr="005906C5">
        <w:rPr>
          <w:szCs w:val="21"/>
          <w:lang w:val="ro-MO"/>
        </w:rPr>
        <w:t>sucursalei,</w:t>
      </w:r>
      <w:r w:rsidR="00E936B4" w:rsidRPr="005906C5">
        <w:rPr>
          <w:szCs w:val="21"/>
          <w:lang w:val="ro-MO"/>
        </w:rPr>
        <w:t xml:space="preserve"> </w:t>
      </w:r>
      <w:r w:rsidR="0005650B">
        <w:rPr>
          <w:szCs w:val="21"/>
          <w:lang w:val="ro-MO"/>
        </w:rPr>
        <w:t>Adunării Generale a</w:t>
      </w:r>
      <w:r w:rsidR="00E936B4" w:rsidRPr="005906C5">
        <w:rPr>
          <w:szCs w:val="21"/>
          <w:lang w:val="ro-MO"/>
        </w:rPr>
        <w:t xml:space="preserve"> Asociaţiei.</w:t>
      </w:r>
    </w:p>
    <w:p w:rsidR="004A3442" w:rsidRPr="005906C5" w:rsidRDefault="004A3442" w:rsidP="00F86611">
      <w:pPr>
        <w:spacing w:line="276" w:lineRule="auto"/>
        <w:jc w:val="both"/>
        <w:rPr>
          <w:szCs w:val="21"/>
          <w:lang w:val="ro-MO"/>
        </w:rPr>
      </w:pPr>
    </w:p>
    <w:p w:rsidR="005B216E" w:rsidRPr="005906C5" w:rsidRDefault="005B216E" w:rsidP="00F86611">
      <w:pPr>
        <w:spacing w:line="276" w:lineRule="auto"/>
        <w:jc w:val="both"/>
        <w:rPr>
          <w:szCs w:val="21"/>
          <w:lang w:val="ro-MO"/>
        </w:rPr>
      </w:pPr>
    </w:p>
    <w:p w:rsidR="00E936B4" w:rsidRPr="005906C5" w:rsidRDefault="00E936B4" w:rsidP="00DE062F">
      <w:pPr>
        <w:numPr>
          <w:ilvl w:val="0"/>
          <w:numId w:val="19"/>
        </w:numPr>
        <w:spacing w:line="276" w:lineRule="auto"/>
        <w:jc w:val="center"/>
        <w:rPr>
          <w:b/>
          <w:bCs/>
          <w:szCs w:val="21"/>
          <w:lang w:val="ro-MO"/>
        </w:rPr>
      </w:pPr>
      <w:r w:rsidRPr="005906C5">
        <w:rPr>
          <w:b/>
          <w:bCs/>
          <w:szCs w:val="21"/>
          <w:lang w:val="ro-MO"/>
        </w:rPr>
        <w:t>MODUL DE REORGANIZARE ŞI LICHIDARE</w:t>
      </w:r>
    </w:p>
    <w:p w:rsidR="00E936B4" w:rsidRPr="005906C5" w:rsidRDefault="00E936B4" w:rsidP="00F86611">
      <w:pPr>
        <w:spacing w:line="276" w:lineRule="auto"/>
        <w:rPr>
          <w:b/>
          <w:bCs/>
          <w:szCs w:val="21"/>
          <w:lang w:val="ro-MO"/>
        </w:rPr>
      </w:pPr>
    </w:p>
    <w:p w:rsidR="008B3454" w:rsidRPr="008B3454" w:rsidRDefault="008B3454" w:rsidP="00DE062F">
      <w:pPr>
        <w:pStyle w:val="a3"/>
        <w:numPr>
          <w:ilvl w:val="1"/>
          <w:numId w:val="19"/>
        </w:numPr>
        <w:spacing w:line="276" w:lineRule="auto"/>
        <w:ind w:left="709" w:hanging="709"/>
        <w:rPr>
          <w:szCs w:val="21"/>
        </w:rPr>
      </w:pPr>
      <w:r>
        <w:t>Asociaţia își încetează activitatea prin:</w:t>
      </w:r>
    </w:p>
    <w:p w:rsidR="008B3454" w:rsidRDefault="008B3454" w:rsidP="008B3454">
      <w:pPr>
        <w:pStyle w:val="a3"/>
        <w:spacing w:line="276" w:lineRule="auto"/>
        <w:ind w:left="709"/>
      </w:pPr>
      <w:r>
        <w:t xml:space="preserve"> a) lichidare benevolă;</w:t>
      </w:r>
    </w:p>
    <w:p w:rsidR="008B3454" w:rsidRDefault="008B3454" w:rsidP="008B3454">
      <w:pPr>
        <w:pStyle w:val="a3"/>
        <w:spacing w:line="276" w:lineRule="auto"/>
        <w:ind w:left="709"/>
      </w:pPr>
      <w:r>
        <w:t xml:space="preserve"> b) lichidare forțată;</w:t>
      </w:r>
    </w:p>
    <w:p w:rsidR="008B3454" w:rsidRPr="0002048A" w:rsidRDefault="008B3454" w:rsidP="0002048A">
      <w:pPr>
        <w:pStyle w:val="a3"/>
        <w:spacing w:line="276" w:lineRule="auto"/>
        <w:ind w:left="709"/>
      </w:pPr>
      <w:r>
        <w:t xml:space="preserve"> c) reorganizare prin fuziune, dezmembrare sau transformare.</w:t>
      </w:r>
    </w:p>
    <w:p w:rsidR="00E936B4" w:rsidRPr="008B3454" w:rsidRDefault="00E936B4" w:rsidP="00DE062F">
      <w:pPr>
        <w:pStyle w:val="a3"/>
        <w:numPr>
          <w:ilvl w:val="1"/>
          <w:numId w:val="19"/>
        </w:numPr>
        <w:spacing w:line="276" w:lineRule="auto"/>
        <w:ind w:left="709" w:hanging="709"/>
        <w:rPr>
          <w:szCs w:val="21"/>
        </w:rPr>
      </w:pPr>
      <w:r w:rsidRPr="008B3454">
        <w:rPr>
          <w:szCs w:val="21"/>
        </w:rPr>
        <w:t xml:space="preserve">Asociaţia îşi încetează activitatea </w:t>
      </w:r>
      <w:r w:rsidR="0002048A">
        <w:rPr>
          <w:szCs w:val="21"/>
        </w:rPr>
        <w:t>în</w:t>
      </w:r>
      <w:r w:rsidRPr="008B3454">
        <w:rPr>
          <w:szCs w:val="21"/>
        </w:rPr>
        <w:t xml:space="preserve"> baza deciziei Adunării Generale</w:t>
      </w:r>
      <w:r w:rsidR="0002048A">
        <w:rPr>
          <w:szCs w:val="21"/>
        </w:rPr>
        <w:t>,</w:t>
      </w:r>
      <w:r w:rsidRPr="008B3454">
        <w:rPr>
          <w:szCs w:val="21"/>
        </w:rPr>
        <w:t xml:space="preserve"> adoptată în condiţiile stabilite de prezentul statut.</w:t>
      </w:r>
    </w:p>
    <w:p w:rsidR="00423E05" w:rsidRDefault="00E936B4" w:rsidP="00DE062F">
      <w:pPr>
        <w:numPr>
          <w:ilvl w:val="1"/>
          <w:numId w:val="19"/>
        </w:numPr>
        <w:spacing w:line="276" w:lineRule="auto"/>
        <w:ind w:left="709" w:hanging="709"/>
        <w:jc w:val="both"/>
        <w:rPr>
          <w:szCs w:val="21"/>
          <w:lang w:val="ro-MO"/>
        </w:rPr>
      </w:pPr>
      <w:r w:rsidRPr="005906C5">
        <w:rPr>
          <w:szCs w:val="21"/>
          <w:lang w:val="ro-MO"/>
        </w:rPr>
        <w:t xml:space="preserve">Reorganizarea Asociaţiei se efectuează, în condiţiile legii, prin fuziune (contopire, absorbţie), dezmembrare (divizare, separare) sau transformare cu notificarea prealabilă a creditorilor. Reorganizarea produce efecte numai după înregistrarea </w:t>
      </w:r>
      <w:r w:rsidR="00423E05">
        <w:rPr>
          <w:szCs w:val="21"/>
          <w:lang w:val="ro-MO"/>
        </w:rPr>
        <w:t>de stat.</w:t>
      </w:r>
    </w:p>
    <w:p w:rsidR="00423E05" w:rsidRDefault="00423E05" w:rsidP="00DE062F">
      <w:pPr>
        <w:numPr>
          <w:ilvl w:val="1"/>
          <w:numId w:val="19"/>
        </w:numPr>
        <w:spacing w:line="276" w:lineRule="auto"/>
        <w:ind w:left="709" w:hanging="709"/>
        <w:jc w:val="both"/>
        <w:rPr>
          <w:szCs w:val="21"/>
          <w:lang w:val="ro-MO"/>
        </w:rPr>
      </w:pPr>
      <w:r w:rsidRPr="00423E05">
        <w:rPr>
          <w:szCs w:val="21"/>
          <w:lang w:val="ro-MO"/>
        </w:rPr>
        <w:t>Lichidarea benevolă</w:t>
      </w:r>
      <w:r w:rsidR="00E936B4" w:rsidRPr="00423E05">
        <w:rPr>
          <w:szCs w:val="21"/>
          <w:lang w:val="ro-MO"/>
        </w:rPr>
        <w:t xml:space="preserve"> poate avea loc în cazul în care nu pot fi realizate scopurile statutare din lipsa fondurilor sau în cazul atingerii obiectivelor statutare propuse.</w:t>
      </w:r>
    </w:p>
    <w:p w:rsidR="00E936B4" w:rsidRDefault="00017BE0" w:rsidP="00DE062F">
      <w:pPr>
        <w:numPr>
          <w:ilvl w:val="1"/>
          <w:numId w:val="19"/>
        </w:numPr>
        <w:spacing w:line="276" w:lineRule="auto"/>
        <w:ind w:left="709" w:hanging="709"/>
        <w:jc w:val="both"/>
        <w:rPr>
          <w:szCs w:val="21"/>
          <w:lang w:val="ro-MO"/>
        </w:rPr>
      </w:pPr>
      <w:r>
        <w:t>Asociaţia poate fi lichidată forțat, prin hotărâre judecătorească, la cererea Ministerului Justiției, dacă activitatea acesteia contravine intereselor securității naționale, siguranței publice, apărării ordinii sau prevenirii infracțiunilor, protecției sănătății, a moralei și a drepturilor și libertăților altora și această măsură este necesară într-o societate democratică, precum și dacă nu au fost respectate prevederile art. 11 alin. (6)</w:t>
      </w:r>
      <w:r w:rsidR="006A6717">
        <w:t xml:space="preserve"> din Legea nr. 86/2020.</w:t>
      </w:r>
      <w:r>
        <w:t xml:space="preserve"> Neprezentarea raportului anual de activitate după solicitarea repetată a Ministerului Justiției constituie temei pentru inițierea procedurii de lichidare forțată dacă raportul de activitate nu a fost prezentat în termen de 6 luni de la cea de-a doua solicitare. Examinarea cererii de lichidare forțată ține de competența Judecătoriei Chișinău.</w:t>
      </w:r>
      <w:r w:rsidR="00E936B4" w:rsidRPr="00423E05">
        <w:rPr>
          <w:szCs w:val="21"/>
          <w:lang w:val="ro-MO"/>
        </w:rPr>
        <w:t xml:space="preserve"> </w:t>
      </w:r>
    </w:p>
    <w:p w:rsidR="00E936B4" w:rsidRDefault="009442A8" w:rsidP="00DE062F">
      <w:pPr>
        <w:numPr>
          <w:ilvl w:val="1"/>
          <w:numId w:val="19"/>
        </w:numPr>
        <w:spacing w:line="276" w:lineRule="auto"/>
        <w:ind w:left="709" w:hanging="709"/>
        <w:jc w:val="both"/>
        <w:rPr>
          <w:szCs w:val="21"/>
          <w:lang w:val="ro-MO"/>
        </w:rPr>
      </w:pPr>
      <w:r>
        <w:rPr>
          <w:szCs w:val="21"/>
          <w:lang w:val="ro-MO"/>
        </w:rPr>
        <w:t xml:space="preserve">Lichidarea benevolă a </w:t>
      </w:r>
      <w:r w:rsidR="00E936B4" w:rsidRPr="009442A8">
        <w:rPr>
          <w:szCs w:val="21"/>
          <w:lang w:val="ro-MO"/>
        </w:rPr>
        <w:t xml:space="preserve">Asociaţiei </w:t>
      </w:r>
      <w:r w:rsidR="00665CAF" w:rsidRPr="00665CAF">
        <w:rPr>
          <w:szCs w:val="21"/>
        </w:rPr>
        <w:t>are ca efect deschiderea procedurii lichidării</w:t>
      </w:r>
      <w:r w:rsidR="00665CAF">
        <w:rPr>
          <w:szCs w:val="21"/>
        </w:rPr>
        <w:t xml:space="preserve">. </w:t>
      </w:r>
      <w:r w:rsidR="007F6729" w:rsidRPr="007F6729">
        <w:rPr>
          <w:szCs w:val="21"/>
        </w:rPr>
        <w:t xml:space="preserve">La înregistrarea dizolvării </w:t>
      </w:r>
      <w:r w:rsidR="007F6729">
        <w:rPr>
          <w:szCs w:val="21"/>
        </w:rPr>
        <w:t>Asociaţiei</w:t>
      </w:r>
      <w:r w:rsidR="007F6729" w:rsidRPr="007F6729">
        <w:rPr>
          <w:szCs w:val="21"/>
        </w:rPr>
        <w:t>, organul înregistrării de stat înscrie în Registrul de stat menţiunea “în lichidare”.</w:t>
      </w:r>
      <w:r w:rsidR="007F6729">
        <w:rPr>
          <w:szCs w:val="21"/>
        </w:rPr>
        <w:t xml:space="preserve"> Dizolvarea </w:t>
      </w:r>
      <w:r w:rsidR="00E936B4" w:rsidRPr="009442A8">
        <w:rPr>
          <w:szCs w:val="21"/>
          <w:lang w:val="ro-MO"/>
        </w:rPr>
        <w:t xml:space="preserve">Asociaţiei se efectuează de către Comisia de lichidare, numita de către organul, care a adoptat această decizie în conformitate cu </w:t>
      </w:r>
      <w:r w:rsidR="00653913">
        <w:rPr>
          <w:szCs w:val="21"/>
          <w:lang w:val="ro-MO"/>
        </w:rPr>
        <w:t xml:space="preserve">prevederile prezentului statut, </w:t>
      </w:r>
      <w:r w:rsidR="00E936B4" w:rsidRPr="009442A8">
        <w:rPr>
          <w:szCs w:val="21"/>
          <w:lang w:val="ro-MO"/>
        </w:rPr>
        <w:t>Leg</w:t>
      </w:r>
      <w:r w:rsidR="00653913">
        <w:rPr>
          <w:szCs w:val="21"/>
          <w:lang w:val="ro-MO"/>
        </w:rPr>
        <w:t xml:space="preserve">ii nr. 86/2020 şi </w:t>
      </w:r>
      <w:r w:rsidR="00E936B4" w:rsidRPr="009442A8">
        <w:rPr>
          <w:szCs w:val="21"/>
          <w:lang w:val="ro-MO"/>
        </w:rPr>
        <w:t>Codul</w:t>
      </w:r>
      <w:r w:rsidR="00653913">
        <w:rPr>
          <w:szCs w:val="21"/>
          <w:lang w:val="ro-MO"/>
        </w:rPr>
        <w:t>ui</w:t>
      </w:r>
      <w:r w:rsidR="00E936B4" w:rsidRPr="009442A8">
        <w:rPr>
          <w:szCs w:val="21"/>
          <w:lang w:val="ro-MO"/>
        </w:rPr>
        <w:t xml:space="preserve"> civil.</w:t>
      </w:r>
    </w:p>
    <w:p w:rsidR="00E936B4" w:rsidRDefault="00897C7C" w:rsidP="00DE062F">
      <w:pPr>
        <w:numPr>
          <w:ilvl w:val="1"/>
          <w:numId w:val="19"/>
        </w:numPr>
        <w:spacing w:line="276" w:lineRule="auto"/>
        <w:ind w:left="709" w:hanging="709"/>
        <w:jc w:val="both"/>
        <w:rPr>
          <w:szCs w:val="21"/>
          <w:lang w:val="ro-MO"/>
        </w:rPr>
      </w:pPr>
      <w:r>
        <w:t>Persoana împuternicită prin procesul-verbal al ședinței Adunării Generale</w:t>
      </w:r>
      <w:r w:rsidR="00E936B4" w:rsidRPr="00897C7C">
        <w:rPr>
          <w:szCs w:val="21"/>
          <w:lang w:val="ro-MO"/>
        </w:rPr>
        <w:t xml:space="preserve"> va depune la organul înregistr</w:t>
      </w:r>
      <w:r w:rsidR="00D817C8">
        <w:rPr>
          <w:szCs w:val="21"/>
          <w:lang w:val="ro-MO"/>
        </w:rPr>
        <w:t>ării de stat</w:t>
      </w:r>
      <w:r w:rsidR="00E936B4" w:rsidRPr="00897C7C">
        <w:rPr>
          <w:szCs w:val="21"/>
          <w:lang w:val="ro-MO"/>
        </w:rPr>
        <w:t xml:space="preserve"> o cerere cu privire la </w:t>
      </w:r>
      <w:r w:rsidR="00B9707D" w:rsidRPr="00B9707D">
        <w:rPr>
          <w:szCs w:val="21"/>
        </w:rPr>
        <w:t xml:space="preserve">înregistrarea dizolvării </w:t>
      </w:r>
      <w:r w:rsidR="00B9707D">
        <w:rPr>
          <w:szCs w:val="21"/>
        </w:rPr>
        <w:t xml:space="preserve">Asociaţiei </w:t>
      </w:r>
      <w:r w:rsidR="00B9707D" w:rsidRPr="00B9707D">
        <w:rPr>
          <w:szCs w:val="21"/>
        </w:rPr>
        <w:t>şi consemn</w:t>
      </w:r>
      <w:r w:rsidR="00B9707D">
        <w:rPr>
          <w:szCs w:val="21"/>
        </w:rPr>
        <w:t>ării</w:t>
      </w:r>
      <w:r w:rsidR="00B9707D" w:rsidRPr="00B9707D">
        <w:rPr>
          <w:szCs w:val="21"/>
        </w:rPr>
        <w:t xml:space="preserve"> în Registrul de stat </w:t>
      </w:r>
      <w:r w:rsidR="00B9707D">
        <w:rPr>
          <w:szCs w:val="21"/>
        </w:rPr>
        <w:t xml:space="preserve">a </w:t>
      </w:r>
      <w:r w:rsidR="00B9707D" w:rsidRPr="00B9707D">
        <w:rPr>
          <w:szCs w:val="21"/>
        </w:rPr>
        <w:t>informaţi</w:t>
      </w:r>
      <w:r w:rsidR="00B9707D">
        <w:rPr>
          <w:szCs w:val="21"/>
        </w:rPr>
        <w:t>ei</w:t>
      </w:r>
      <w:r w:rsidR="00B9707D" w:rsidRPr="00B9707D">
        <w:rPr>
          <w:szCs w:val="21"/>
        </w:rPr>
        <w:t xml:space="preserve"> respectiv</w:t>
      </w:r>
      <w:r w:rsidR="00B9707D">
        <w:rPr>
          <w:szCs w:val="21"/>
        </w:rPr>
        <w:t xml:space="preserve">e, </w:t>
      </w:r>
      <w:r w:rsidR="00E936B4" w:rsidRPr="00897C7C">
        <w:rPr>
          <w:szCs w:val="21"/>
          <w:lang w:val="ro-MO"/>
        </w:rPr>
        <w:t>şi va comunica datele</w:t>
      </w:r>
      <w:r w:rsidR="00B9707D">
        <w:rPr>
          <w:szCs w:val="21"/>
          <w:lang w:val="ro-MO"/>
        </w:rPr>
        <w:t xml:space="preserve"> respective</w:t>
      </w:r>
      <w:r w:rsidR="00E936B4" w:rsidRPr="00897C7C">
        <w:rPr>
          <w:szCs w:val="21"/>
          <w:lang w:val="ro-MO"/>
        </w:rPr>
        <w:t xml:space="preserve"> membrilor comisiei de lichidare.</w:t>
      </w:r>
    </w:p>
    <w:p w:rsidR="00E936B4" w:rsidRDefault="00E936B4" w:rsidP="00DE062F">
      <w:pPr>
        <w:numPr>
          <w:ilvl w:val="1"/>
          <w:numId w:val="19"/>
        </w:numPr>
        <w:spacing w:line="276" w:lineRule="auto"/>
        <w:ind w:left="709" w:hanging="709"/>
        <w:jc w:val="both"/>
        <w:rPr>
          <w:szCs w:val="21"/>
          <w:lang w:val="ro-MO"/>
        </w:rPr>
      </w:pPr>
      <w:r w:rsidRPr="009561FF">
        <w:rPr>
          <w:szCs w:val="21"/>
          <w:lang w:val="ro-MO"/>
        </w:rPr>
        <w:lastRenderedPageBreak/>
        <w:t>Comisia de lichidare dispune de drepturile şi obligaţiile care nu contravin scopului lichidării. Comisia de lichidare suspendă activitatea Asociaţiei, încasează creanţele de la debitori, vinde activele, satisface cerinţele creditorilor şi repartizează activele care au rămas conform prevederilor legale şi statutare.</w:t>
      </w:r>
    </w:p>
    <w:p w:rsidR="00E936B4" w:rsidRDefault="00E936B4" w:rsidP="00DE062F">
      <w:pPr>
        <w:numPr>
          <w:ilvl w:val="1"/>
          <w:numId w:val="19"/>
        </w:numPr>
        <w:spacing w:line="276" w:lineRule="auto"/>
        <w:ind w:left="709" w:hanging="709"/>
        <w:jc w:val="both"/>
        <w:rPr>
          <w:szCs w:val="21"/>
          <w:lang w:val="ro-MO"/>
        </w:rPr>
      </w:pPr>
      <w:r w:rsidRPr="009561FF">
        <w:rPr>
          <w:szCs w:val="21"/>
          <w:lang w:val="ro-MO"/>
        </w:rPr>
        <w:t>Comisia de lichidare întocmeşte bilanţul de lichidare, în care se indică valoarea şi componenţa activelor rămase, şi îl prezintă spre aprobare organului care a decis lichidarea.</w:t>
      </w:r>
    </w:p>
    <w:p w:rsidR="001751E5" w:rsidRPr="001751E5" w:rsidRDefault="001751E5" w:rsidP="00DE062F">
      <w:pPr>
        <w:numPr>
          <w:ilvl w:val="1"/>
          <w:numId w:val="19"/>
        </w:numPr>
        <w:spacing w:line="276" w:lineRule="auto"/>
        <w:ind w:left="709" w:hanging="709"/>
        <w:jc w:val="both"/>
        <w:rPr>
          <w:szCs w:val="21"/>
          <w:lang w:val="ro-MO"/>
        </w:rPr>
      </w:pPr>
      <w:r w:rsidRPr="001751E5">
        <w:rPr>
          <w:szCs w:val="21"/>
          <w:lang w:val="ro-MO"/>
        </w:rPr>
        <w:t xml:space="preserve">Activele rămase după satisfacerea pretenţiilor creditorilor nu pot fi distribuite între membrii Asociaţiei şi membrii organelor acesteia. </w:t>
      </w:r>
    </w:p>
    <w:p w:rsidR="00E03976" w:rsidRPr="00E03976" w:rsidRDefault="00E03976" w:rsidP="00DE062F">
      <w:pPr>
        <w:numPr>
          <w:ilvl w:val="1"/>
          <w:numId w:val="19"/>
        </w:numPr>
        <w:spacing w:line="276" w:lineRule="auto"/>
        <w:ind w:left="709" w:hanging="709"/>
        <w:jc w:val="both"/>
        <w:rPr>
          <w:szCs w:val="21"/>
          <w:lang w:val="ro-MO"/>
        </w:rPr>
      </w:pPr>
      <w:r>
        <w:t>Bunurile rămase în urma lichidării benevole a Asociaţiei, după stingerea creanțelor, se transferă unei alte organizații necomerciale cu scopuri similare celei lichidate, menționată în statut sau stabilită de organul suprem de conducere. Bunurile Asociaţiei lichidate forțat sunt transferate organizației necomerciale menționate în statut sau, în cazul în care statutul nu menționează organizația necomercială beneficiară, organizației necomerciale desemnate de instanța de judecată în urma unui anunț public.</w:t>
      </w:r>
    </w:p>
    <w:p w:rsidR="00E936B4" w:rsidRPr="001751E5" w:rsidRDefault="00E936B4" w:rsidP="00DE062F">
      <w:pPr>
        <w:numPr>
          <w:ilvl w:val="1"/>
          <w:numId w:val="19"/>
        </w:numPr>
        <w:spacing w:line="276" w:lineRule="auto"/>
        <w:ind w:left="709" w:hanging="709"/>
        <w:jc w:val="both"/>
        <w:rPr>
          <w:szCs w:val="21"/>
          <w:lang w:val="ro-MO"/>
        </w:rPr>
      </w:pPr>
      <w:r w:rsidRPr="001751E5">
        <w:rPr>
          <w:szCs w:val="21"/>
          <w:lang w:val="ro-MO"/>
        </w:rPr>
        <w:t xml:space="preserve">Comisia de lichidare răspunde pentru daunele cauzate creditorilor în cazul în care nu şi-a îndeplinit obligaţiunile ce îi revin, a distribuit activele Asociaţiei înainte de a satisface pretenţiile creditorilor sau cu încălcarea legii </w:t>
      </w:r>
      <w:r w:rsidR="004364D4" w:rsidRPr="001751E5">
        <w:rPr>
          <w:szCs w:val="21"/>
          <w:lang w:val="ro-MO"/>
        </w:rPr>
        <w:t xml:space="preserve">sau </w:t>
      </w:r>
      <w:r w:rsidRPr="001751E5">
        <w:rPr>
          <w:szCs w:val="21"/>
          <w:lang w:val="ro-MO"/>
        </w:rPr>
        <w:t>statutului Asociaţiei.</w:t>
      </w:r>
    </w:p>
    <w:p w:rsidR="00E936B4" w:rsidRPr="005906C5" w:rsidRDefault="00E936B4" w:rsidP="00DE062F">
      <w:pPr>
        <w:numPr>
          <w:ilvl w:val="1"/>
          <w:numId w:val="19"/>
        </w:numPr>
        <w:spacing w:line="276" w:lineRule="auto"/>
        <w:jc w:val="both"/>
        <w:rPr>
          <w:szCs w:val="21"/>
          <w:lang w:val="ro-MO"/>
        </w:rPr>
      </w:pPr>
      <w:r w:rsidRPr="005906C5">
        <w:rPr>
          <w:lang w:val="ro-MO"/>
        </w:rPr>
        <w:t xml:space="preserve">Comisia de lichidare poartă răspundere pentru daunele cauzate Asociaţiei din culpa </w:t>
      </w:r>
      <w:r w:rsidR="004364D4">
        <w:rPr>
          <w:lang w:val="ro-MO"/>
        </w:rPr>
        <w:t>sa</w:t>
      </w:r>
      <w:r w:rsidRPr="005906C5">
        <w:rPr>
          <w:lang w:val="ro-MO"/>
        </w:rPr>
        <w:t>.</w:t>
      </w:r>
    </w:p>
    <w:p w:rsidR="002C0A1A" w:rsidRDefault="002C0A1A" w:rsidP="002C0A1A">
      <w:pPr>
        <w:rPr>
          <w:lang w:val="ro-MO" w:eastAsia="ru-RU"/>
        </w:rPr>
      </w:pPr>
    </w:p>
    <w:p w:rsidR="002C0A1A" w:rsidRPr="002C0A1A" w:rsidRDefault="002C0A1A" w:rsidP="002C0A1A">
      <w:pPr>
        <w:rPr>
          <w:lang w:val="ro-MO" w:eastAsia="ru-RU"/>
        </w:rPr>
      </w:pPr>
    </w:p>
    <w:p w:rsidR="00726443" w:rsidRDefault="00E936B4" w:rsidP="006B4BC7">
      <w:pPr>
        <w:pStyle w:val="4"/>
        <w:spacing w:line="276" w:lineRule="auto"/>
        <w:jc w:val="left"/>
        <w:rPr>
          <w:lang w:val="ro-MO"/>
        </w:rPr>
      </w:pPr>
      <w:r w:rsidRPr="005906C5">
        <w:rPr>
          <w:lang w:val="ro-MO"/>
        </w:rPr>
        <w:t>Semnăturile fondatorilor:</w:t>
      </w:r>
    </w:p>
    <w:p w:rsidR="005C5BC4" w:rsidRDefault="005C5BC4" w:rsidP="005C5BC4">
      <w:pPr>
        <w:rPr>
          <w:lang w:val="ro-MO" w:eastAsia="ru-RU"/>
        </w:rPr>
      </w:pPr>
    </w:p>
    <w:p w:rsidR="005C5BC4" w:rsidRPr="005C5BC4" w:rsidRDefault="005C5BC4" w:rsidP="005C5BC4">
      <w:pPr>
        <w:rPr>
          <w:b/>
          <w:u w:val="single"/>
          <w:lang w:eastAsia="ru-RU"/>
        </w:rPr>
      </w:pPr>
      <w:r w:rsidRPr="005C5BC4">
        <w:rPr>
          <w:b/>
          <w:u w:val="single"/>
          <w:lang w:eastAsia="ru-RU"/>
        </w:rPr>
        <w:t>Pentru persoane fizice:</w:t>
      </w:r>
    </w:p>
    <w:p w:rsidR="005C5BC4" w:rsidRDefault="005C5BC4" w:rsidP="005C5BC4">
      <w:pPr>
        <w:rPr>
          <w:lang w:eastAsia="ru-RU"/>
        </w:rPr>
      </w:pPr>
    </w:p>
    <w:p w:rsidR="005C5BC4" w:rsidRDefault="005C5BC4" w:rsidP="005C5BC4">
      <w:pPr>
        <w:rPr>
          <w:lang w:eastAsia="ru-RU"/>
        </w:rPr>
      </w:pPr>
    </w:p>
    <w:p w:rsidR="005617A8" w:rsidRDefault="006D66A9" w:rsidP="005617A8">
      <w:pPr>
        <w:jc w:val="both"/>
        <w:rPr>
          <w:lang w:eastAsia="ru-RU"/>
        </w:rPr>
      </w:pPr>
      <w:r>
        <w:rPr>
          <w:lang w:eastAsia="ru-RU"/>
        </w:rPr>
        <w:t xml:space="preserve">1. </w:t>
      </w:r>
      <w:r w:rsidR="005617A8">
        <w:rPr>
          <w:lang w:eastAsia="ru-RU"/>
        </w:rPr>
        <w:t xml:space="preserve">Curteanu Victoria, născută la 25.11.1988, cetăţeană al Republicii Moldova, domiciliată în Şoldăneşti, Cotiujenii Mari, identificat prin buletin de identitate B 3806614  eliberat la 24.02.2014 de către ÎS „CRIS „REGISTRU”, cod personal 2006047022599. </w:t>
      </w:r>
    </w:p>
    <w:p w:rsidR="005C5BC4" w:rsidRDefault="00513D7C" w:rsidP="005C5BC4">
      <w:pPr>
        <w:rPr>
          <w:lang w:eastAsia="ru-RU"/>
        </w:rPr>
      </w:pPr>
      <w:r>
        <w:rPr>
          <w:lang w:eastAsia="ru-RU"/>
        </w:rPr>
        <w:tab/>
      </w:r>
      <w:r>
        <w:rPr>
          <w:lang w:eastAsia="ru-RU"/>
        </w:rPr>
        <w:tab/>
        <w:t>____________________</w:t>
      </w:r>
    </w:p>
    <w:p w:rsidR="00513D7C" w:rsidRPr="005617A8" w:rsidRDefault="00513D7C" w:rsidP="005C5BC4">
      <w:pPr>
        <w:rPr>
          <w:lang w:eastAsia="ru-RU"/>
        </w:rPr>
      </w:pPr>
    </w:p>
    <w:p w:rsidR="005C5BC4" w:rsidRDefault="005C5BC4" w:rsidP="005C5BC4">
      <w:pPr>
        <w:rPr>
          <w:lang w:eastAsia="ru-RU"/>
        </w:rPr>
      </w:pPr>
      <w:r>
        <w:rPr>
          <w:lang w:eastAsia="ru-RU"/>
        </w:rPr>
        <w:t xml:space="preserve">2. </w:t>
      </w:r>
      <w:r w:rsidR="006D66A9">
        <w:rPr>
          <w:lang w:eastAsia="ru-RU"/>
        </w:rPr>
        <w:t xml:space="preserve">Curteanu Alexandru, </w:t>
      </w:r>
      <w:r>
        <w:rPr>
          <w:lang w:eastAsia="ru-RU"/>
        </w:rPr>
        <w:t xml:space="preserve">născut la </w:t>
      </w:r>
      <w:r w:rsidR="006D66A9">
        <w:rPr>
          <w:lang w:eastAsia="ru-RU"/>
        </w:rPr>
        <w:t>18.10.1981</w:t>
      </w:r>
      <w:r>
        <w:rPr>
          <w:lang w:eastAsia="ru-RU"/>
        </w:rPr>
        <w:t xml:space="preserve">, cetăţean al Republicii Moldova, domiciliat în </w:t>
      </w:r>
      <w:r w:rsidR="006D66A9">
        <w:rPr>
          <w:lang w:eastAsia="ru-RU"/>
        </w:rPr>
        <w:t>or Floreşti,str. Ştefan cel Mare 16</w:t>
      </w:r>
      <w:r>
        <w:rPr>
          <w:lang w:eastAsia="ru-RU"/>
        </w:rPr>
        <w:t>, identificat prin buletin de identitate A</w:t>
      </w:r>
      <w:r w:rsidR="006D66A9">
        <w:rPr>
          <w:lang w:eastAsia="ru-RU"/>
        </w:rPr>
        <w:t xml:space="preserve"> 38075814</w:t>
      </w:r>
      <w:r>
        <w:rPr>
          <w:lang w:eastAsia="ru-RU"/>
        </w:rPr>
        <w:t xml:space="preserve">  eliberat la </w:t>
      </w:r>
      <w:r w:rsidR="006D66A9">
        <w:rPr>
          <w:lang w:eastAsia="ru-RU"/>
        </w:rPr>
        <w:t>17.11.2006</w:t>
      </w:r>
      <w:r>
        <w:rPr>
          <w:lang w:eastAsia="ru-RU"/>
        </w:rPr>
        <w:t xml:space="preserve"> de către oficiul </w:t>
      </w:r>
      <w:r w:rsidR="006D66A9">
        <w:rPr>
          <w:lang w:eastAsia="ru-RU"/>
        </w:rPr>
        <w:t>38</w:t>
      </w:r>
      <w:r>
        <w:rPr>
          <w:lang w:eastAsia="ru-RU"/>
        </w:rPr>
        <w:t xml:space="preserve">, cod personal </w:t>
      </w:r>
      <w:r w:rsidR="006D66A9">
        <w:rPr>
          <w:lang w:eastAsia="ru-RU"/>
        </w:rPr>
        <w:t>0980207389505</w:t>
      </w:r>
      <w:r>
        <w:rPr>
          <w:lang w:eastAsia="ru-RU"/>
        </w:rPr>
        <w:t xml:space="preserve">.  </w:t>
      </w:r>
    </w:p>
    <w:p w:rsidR="007F2B39" w:rsidRDefault="00513D7C" w:rsidP="005C5BC4">
      <w:pPr>
        <w:rPr>
          <w:lang w:eastAsia="ru-RU"/>
        </w:rPr>
      </w:pPr>
      <w:r>
        <w:rPr>
          <w:lang w:eastAsia="ru-RU"/>
        </w:rPr>
        <w:tab/>
      </w:r>
      <w:r>
        <w:rPr>
          <w:lang w:eastAsia="ru-RU"/>
        </w:rPr>
        <w:tab/>
        <w:t>_____________________</w:t>
      </w:r>
    </w:p>
    <w:p w:rsidR="00513D7C" w:rsidRDefault="00513D7C" w:rsidP="005C5BC4">
      <w:pPr>
        <w:rPr>
          <w:lang w:eastAsia="ru-RU"/>
        </w:rPr>
      </w:pPr>
    </w:p>
    <w:p w:rsidR="00513D7C" w:rsidRDefault="00513D7C" w:rsidP="005C5BC4">
      <w:pPr>
        <w:rPr>
          <w:lang w:eastAsia="ru-RU"/>
        </w:rPr>
      </w:pPr>
      <w:r>
        <w:rPr>
          <w:lang w:eastAsia="ru-RU"/>
        </w:rPr>
        <w:t>3. Pascari Olesea, născută la 23.04.1988, cetăţeană a Republicii Moldova, domiciliată în or. Floreşti, identificată prin buletin de identitate B 38024430, eliberat la 27.03.2017 de către ÎS „CRIS” REGISTRU, cod personal 2004038012970</w:t>
      </w:r>
    </w:p>
    <w:p w:rsidR="005C5BC4" w:rsidRDefault="005C5BC4" w:rsidP="005C5BC4">
      <w:pPr>
        <w:rPr>
          <w:lang w:eastAsia="ru-RU"/>
        </w:rPr>
      </w:pPr>
    </w:p>
    <w:p w:rsidR="005C5BC4" w:rsidRDefault="00513D7C" w:rsidP="005C5BC4">
      <w:pPr>
        <w:rPr>
          <w:lang w:eastAsia="ru-RU"/>
        </w:rPr>
      </w:pPr>
      <w:r>
        <w:rPr>
          <w:lang w:eastAsia="ru-RU"/>
        </w:rPr>
        <w:tab/>
      </w:r>
      <w:r>
        <w:rPr>
          <w:lang w:eastAsia="ru-RU"/>
        </w:rPr>
        <w:tab/>
        <w:t>______________________</w:t>
      </w:r>
    </w:p>
    <w:p w:rsidR="005C5BC4" w:rsidRDefault="005C5BC4" w:rsidP="005C5BC4">
      <w:pPr>
        <w:rPr>
          <w:lang w:eastAsia="ru-RU"/>
        </w:rPr>
      </w:pPr>
    </w:p>
    <w:sectPr w:rsidR="005C5BC4" w:rsidSect="00513D7C">
      <w:footerReference w:type="even" r:id="rId7"/>
      <w:footerReference w:type="default" r:id="rId8"/>
      <w:pgSz w:w="12240" w:h="15840"/>
      <w:pgMar w:top="1560" w:right="567" w:bottom="709" w:left="68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611" w:rsidRDefault="00740611">
      <w:r>
        <w:separator/>
      </w:r>
    </w:p>
  </w:endnote>
  <w:endnote w:type="continuationSeparator" w:id="0">
    <w:p w:rsidR="00740611" w:rsidRDefault="00740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6B4" w:rsidRDefault="00E936B4">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936B4" w:rsidRDefault="00E936B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6B4" w:rsidRDefault="00E936B4">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90366">
      <w:rPr>
        <w:rStyle w:val="a4"/>
        <w:noProof/>
      </w:rPr>
      <w:t>10</w:t>
    </w:r>
    <w:r>
      <w:rPr>
        <w:rStyle w:val="a4"/>
      </w:rPr>
      <w:fldChar w:fldCharType="end"/>
    </w:r>
  </w:p>
  <w:p w:rsidR="00E936B4" w:rsidRDefault="00E936B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611" w:rsidRDefault="00740611">
      <w:r>
        <w:separator/>
      </w:r>
    </w:p>
  </w:footnote>
  <w:footnote w:type="continuationSeparator" w:id="0">
    <w:p w:rsidR="00740611" w:rsidRDefault="007406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44D"/>
    <w:multiLevelType w:val="hybridMultilevel"/>
    <w:tmpl w:val="F6FCCF7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2A559B"/>
    <w:multiLevelType w:val="multilevel"/>
    <w:tmpl w:val="A2367B52"/>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874553"/>
    <w:multiLevelType w:val="multilevel"/>
    <w:tmpl w:val="737602B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0B94C4A"/>
    <w:multiLevelType w:val="hybridMultilevel"/>
    <w:tmpl w:val="F1C83CA6"/>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792A48"/>
    <w:multiLevelType w:val="hybridMultilevel"/>
    <w:tmpl w:val="7D8278A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01B59FC"/>
    <w:multiLevelType w:val="hybridMultilevel"/>
    <w:tmpl w:val="055CE728"/>
    <w:lvl w:ilvl="0" w:tplc="04190017">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2167276F"/>
    <w:multiLevelType w:val="hybridMultilevel"/>
    <w:tmpl w:val="EE1C6000"/>
    <w:lvl w:ilvl="0" w:tplc="04190017">
      <w:start w:val="1"/>
      <w:numFmt w:val="lowerLetter"/>
      <w:lvlText w:val="%1)"/>
      <w:lvlJc w:val="left"/>
      <w:pPr>
        <w:ind w:left="1080" w:hanging="360"/>
      </w:pPr>
    </w:lvl>
    <w:lvl w:ilvl="1" w:tplc="04190017">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25021A2"/>
    <w:multiLevelType w:val="hybridMultilevel"/>
    <w:tmpl w:val="C12EAD7E"/>
    <w:lvl w:ilvl="0" w:tplc="04190017">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37D1FAF"/>
    <w:multiLevelType w:val="hybridMultilevel"/>
    <w:tmpl w:val="FE164512"/>
    <w:lvl w:ilvl="0" w:tplc="04190017">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B5F124F"/>
    <w:multiLevelType w:val="hybridMultilevel"/>
    <w:tmpl w:val="4D5C106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2DF72256"/>
    <w:multiLevelType w:val="hybridMultilevel"/>
    <w:tmpl w:val="6FC8CAEC"/>
    <w:lvl w:ilvl="0" w:tplc="04190017">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F7E2DA2"/>
    <w:multiLevelType w:val="hybridMultilevel"/>
    <w:tmpl w:val="91528F7A"/>
    <w:lvl w:ilvl="0" w:tplc="041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861B63"/>
    <w:multiLevelType w:val="hybridMultilevel"/>
    <w:tmpl w:val="504CF33E"/>
    <w:lvl w:ilvl="0" w:tplc="04190017">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355C5A86"/>
    <w:multiLevelType w:val="hybridMultilevel"/>
    <w:tmpl w:val="232CD8E2"/>
    <w:lvl w:ilvl="0" w:tplc="04190017">
      <w:start w:val="1"/>
      <w:numFmt w:val="lowerLetter"/>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4">
    <w:nsid w:val="38F963A0"/>
    <w:multiLevelType w:val="multilevel"/>
    <w:tmpl w:val="D27091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01C3566"/>
    <w:multiLevelType w:val="multilevel"/>
    <w:tmpl w:val="578C00F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886175"/>
    <w:multiLevelType w:val="hybridMultilevel"/>
    <w:tmpl w:val="9C12E304"/>
    <w:lvl w:ilvl="0" w:tplc="04190017">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0EE29EC"/>
    <w:multiLevelType w:val="multilevel"/>
    <w:tmpl w:val="00C6161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7846953"/>
    <w:multiLevelType w:val="hybridMultilevel"/>
    <w:tmpl w:val="2EDAA708"/>
    <w:lvl w:ilvl="0" w:tplc="04190017">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89830CF"/>
    <w:multiLevelType w:val="hybridMultilevel"/>
    <w:tmpl w:val="6804E0C0"/>
    <w:lvl w:ilvl="0" w:tplc="0419000F">
      <w:start w:val="2"/>
      <w:numFmt w:val="decimal"/>
      <w:lvlText w:val="%1."/>
      <w:lvlJc w:val="left"/>
      <w:pPr>
        <w:tabs>
          <w:tab w:val="num" w:pos="720"/>
        </w:tabs>
        <w:ind w:left="720" w:hanging="360"/>
      </w:pPr>
      <w:rPr>
        <w:rFonts w:hint="default"/>
      </w:rPr>
    </w:lvl>
    <w:lvl w:ilvl="1" w:tplc="AD96E3A8">
      <w:start w:val="1"/>
      <w:numFmt w:val="lowerLetter"/>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C9816E2"/>
    <w:multiLevelType w:val="multilevel"/>
    <w:tmpl w:val="B046F1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E456832"/>
    <w:multiLevelType w:val="hybridMultilevel"/>
    <w:tmpl w:val="32D69EC4"/>
    <w:lvl w:ilvl="0" w:tplc="04190017">
      <w:start w:val="1"/>
      <w:numFmt w:val="lowerLetter"/>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2">
    <w:nsid w:val="517D7E78"/>
    <w:multiLevelType w:val="hybridMultilevel"/>
    <w:tmpl w:val="4314A95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47E3601"/>
    <w:multiLevelType w:val="multilevel"/>
    <w:tmpl w:val="22569E7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6F001E1"/>
    <w:multiLevelType w:val="hybridMultilevel"/>
    <w:tmpl w:val="F2EAB422"/>
    <w:lvl w:ilvl="0" w:tplc="04190017">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A4E3CF1"/>
    <w:multiLevelType w:val="hybridMultilevel"/>
    <w:tmpl w:val="58DA1C9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6">
    <w:nsid w:val="5DF66A44"/>
    <w:multiLevelType w:val="hybridMultilevel"/>
    <w:tmpl w:val="BED4554A"/>
    <w:lvl w:ilvl="0" w:tplc="04190017">
      <w:start w:val="1"/>
      <w:numFmt w:val="lowerLetter"/>
      <w:lvlText w:val="%1)"/>
      <w:lvlJc w:val="left"/>
      <w:pPr>
        <w:ind w:left="720" w:hanging="360"/>
      </w:pPr>
    </w:lvl>
    <w:lvl w:ilvl="1" w:tplc="041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A03A11"/>
    <w:multiLevelType w:val="hybridMultilevel"/>
    <w:tmpl w:val="6248DF18"/>
    <w:lvl w:ilvl="0" w:tplc="04190017">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67AC6DF4"/>
    <w:multiLevelType w:val="multilevel"/>
    <w:tmpl w:val="C74C3FC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C84511E"/>
    <w:multiLevelType w:val="hybridMultilevel"/>
    <w:tmpl w:val="637879E2"/>
    <w:lvl w:ilvl="0" w:tplc="04190017">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6E492776"/>
    <w:multiLevelType w:val="hybridMultilevel"/>
    <w:tmpl w:val="2548A0E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28"/>
  </w:num>
  <w:num w:numId="3">
    <w:abstractNumId w:val="23"/>
  </w:num>
  <w:num w:numId="4">
    <w:abstractNumId w:val="9"/>
  </w:num>
  <w:num w:numId="5">
    <w:abstractNumId w:val="29"/>
  </w:num>
  <w:num w:numId="6">
    <w:abstractNumId w:val="10"/>
  </w:num>
  <w:num w:numId="7">
    <w:abstractNumId w:val="5"/>
  </w:num>
  <w:num w:numId="8">
    <w:abstractNumId w:val="8"/>
  </w:num>
  <w:num w:numId="9">
    <w:abstractNumId w:val="16"/>
  </w:num>
  <w:num w:numId="10">
    <w:abstractNumId w:val="18"/>
  </w:num>
  <w:num w:numId="11">
    <w:abstractNumId w:val="7"/>
  </w:num>
  <w:num w:numId="12">
    <w:abstractNumId w:val="27"/>
  </w:num>
  <w:num w:numId="13">
    <w:abstractNumId w:val="12"/>
  </w:num>
  <w:num w:numId="14">
    <w:abstractNumId w:val="22"/>
  </w:num>
  <w:num w:numId="15">
    <w:abstractNumId w:val="24"/>
  </w:num>
  <w:num w:numId="16">
    <w:abstractNumId w:val="11"/>
  </w:num>
  <w:num w:numId="17">
    <w:abstractNumId w:val="19"/>
  </w:num>
  <w:num w:numId="18">
    <w:abstractNumId w:val="2"/>
  </w:num>
  <w:num w:numId="19">
    <w:abstractNumId w:val="15"/>
  </w:num>
  <w:num w:numId="20">
    <w:abstractNumId w:val="6"/>
  </w:num>
  <w:num w:numId="21">
    <w:abstractNumId w:val="1"/>
  </w:num>
  <w:num w:numId="22">
    <w:abstractNumId w:val="17"/>
  </w:num>
  <w:num w:numId="23">
    <w:abstractNumId w:val="30"/>
  </w:num>
  <w:num w:numId="24">
    <w:abstractNumId w:val="25"/>
  </w:num>
  <w:num w:numId="25">
    <w:abstractNumId w:val="26"/>
  </w:num>
  <w:num w:numId="26">
    <w:abstractNumId w:val="0"/>
  </w:num>
  <w:num w:numId="27">
    <w:abstractNumId w:val="21"/>
  </w:num>
  <w:num w:numId="28">
    <w:abstractNumId w:val="3"/>
  </w:num>
  <w:num w:numId="29">
    <w:abstractNumId w:val="4"/>
  </w:num>
  <w:num w:numId="30">
    <w:abstractNumId w:val="13"/>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characterSpacingControl w:val="doNotCompress"/>
  <w:footnotePr>
    <w:footnote w:id="-1"/>
    <w:footnote w:id="0"/>
  </w:footnotePr>
  <w:endnotePr>
    <w:endnote w:id="-1"/>
    <w:endnote w:id="0"/>
  </w:endnotePr>
  <w:compat/>
  <w:rsids>
    <w:rsidRoot w:val="00E936B4"/>
    <w:rsid w:val="00001901"/>
    <w:rsid w:val="00003083"/>
    <w:rsid w:val="00012F30"/>
    <w:rsid w:val="000139B7"/>
    <w:rsid w:val="0001698F"/>
    <w:rsid w:val="00017BE0"/>
    <w:rsid w:val="0002048A"/>
    <w:rsid w:val="00023338"/>
    <w:rsid w:val="00023570"/>
    <w:rsid w:val="000308A4"/>
    <w:rsid w:val="000316F6"/>
    <w:rsid w:val="00031BDD"/>
    <w:rsid w:val="00033B11"/>
    <w:rsid w:val="00034F50"/>
    <w:rsid w:val="00035A9B"/>
    <w:rsid w:val="000430F4"/>
    <w:rsid w:val="000436B9"/>
    <w:rsid w:val="00045625"/>
    <w:rsid w:val="00047F0F"/>
    <w:rsid w:val="00055096"/>
    <w:rsid w:val="00055D31"/>
    <w:rsid w:val="0005650B"/>
    <w:rsid w:val="00057818"/>
    <w:rsid w:val="00057CFF"/>
    <w:rsid w:val="00070154"/>
    <w:rsid w:val="00072CA3"/>
    <w:rsid w:val="00073474"/>
    <w:rsid w:val="0007689E"/>
    <w:rsid w:val="00077258"/>
    <w:rsid w:val="00083EE1"/>
    <w:rsid w:val="00087B6C"/>
    <w:rsid w:val="00090282"/>
    <w:rsid w:val="00090375"/>
    <w:rsid w:val="000921B7"/>
    <w:rsid w:val="000928BE"/>
    <w:rsid w:val="00093317"/>
    <w:rsid w:val="00093E04"/>
    <w:rsid w:val="000953A2"/>
    <w:rsid w:val="000962A1"/>
    <w:rsid w:val="00097196"/>
    <w:rsid w:val="000A10E9"/>
    <w:rsid w:val="000A419E"/>
    <w:rsid w:val="000B384F"/>
    <w:rsid w:val="000B6453"/>
    <w:rsid w:val="000B6AD2"/>
    <w:rsid w:val="000C0BDD"/>
    <w:rsid w:val="000C311E"/>
    <w:rsid w:val="000D1C2F"/>
    <w:rsid w:val="000D4D7B"/>
    <w:rsid w:val="000D566A"/>
    <w:rsid w:val="000D6A1F"/>
    <w:rsid w:val="000D7720"/>
    <w:rsid w:val="000E40D1"/>
    <w:rsid w:val="000F0760"/>
    <w:rsid w:val="000F3741"/>
    <w:rsid w:val="000F7A46"/>
    <w:rsid w:val="00100564"/>
    <w:rsid w:val="00101509"/>
    <w:rsid w:val="00102FF5"/>
    <w:rsid w:val="00106E68"/>
    <w:rsid w:val="0010716A"/>
    <w:rsid w:val="00112FE8"/>
    <w:rsid w:val="00120331"/>
    <w:rsid w:val="0012160E"/>
    <w:rsid w:val="001217F3"/>
    <w:rsid w:val="0012300B"/>
    <w:rsid w:val="001230AB"/>
    <w:rsid w:val="0012796C"/>
    <w:rsid w:val="00130394"/>
    <w:rsid w:val="00131DFD"/>
    <w:rsid w:val="00132220"/>
    <w:rsid w:val="00135472"/>
    <w:rsid w:val="00143422"/>
    <w:rsid w:val="00147D98"/>
    <w:rsid w:val="00153075"/>
    <w:rsid w:val="0016271E"/>
    <w:rsid w:val="001631FA"/>
    <w:rsid w:val="0017112B"/>
    <w:rsid w:val="001741FE"/>
    <w:rsid w:val="001751E5"/>
    <w:rsid w:val="00177020"/>
    <w:rsid w:val="0018591D"/>
    <w:rsid w:val="00190366"/>
    <w:rsid w:val="00191072"/>
    <w:rsid w:val="001973A8"/>
    <w:rsid w:val="001A3D59"/>
    <w:rsid w:val="001A49A4"/>
    <w:rsid w:val="001B29BC"/>
    <w:rsid w:val="001B6860"/>
    <w:rsid w:val="001C2F61"/>
    <w:rsid w:val="001C5846"/>
    <w:rsid w:val="001C6088"/>
    <w:rsid w:val="001C7E49"/>
    <w:rsid w:val="001D5DE4"/>
    <w:rsid w:val="001E2D8E"/>
    <w:rsid w:val="001F101C"/>
    <w:rsid w:val="001F169E"/>
    <w:rsid w:val="001F55E7"/>
    <w:rsid w:val="001F7149"/>
    <w:rsid w:val="002026E7"/>
    <w:rsid w:val="00203E0D"/>
    <w:rsid w:val="002043DF"/>
    <w:rsid w:val="00210147"/>
    <w:rsid w:val="002115A6"/>
    <w:rsid w:val="00212BFD"/>
    <w:rsid w:val="00213188"/>
    <w:rsid w:val="0022482E"/>
    <w:rsid w:val="00226B5B"/>
    <w:rsid w:val="00227079"/>
    <w:rsid w:val="00230E2F"/>
    <w:rsid w:val="00231D17"/>
    <w:rsid w:val="0023776B"/>
    <w:rsid w:val="00241140"/>
    <w:rsid w:val="0024257F"/>
    <w:rsid w:val="00245C95"/>
    <w:rsid w:val="00247BD6"/>
    <w:rsid w:val="00247D10"/>
    <w:rsid w:val="00254246"/>
    <w:rsid w:val="002542DF"/>
    <w:rsid w:val="00256B93"/>
    <w:rsid w:val="0027715A"/>
    <w:rsid w:val="00280066"/>
    <w:rsid w:val="00281734"/>
    <w:rsid w:val="0029033B"/>
    <w:rsid w:val="0029276E"/>
    <w:rsid w:val="002A30B8"/>
    <w:rsid w:val="002A4FAE"/>
    <w:rsid w:val="002A5468"/>
    <w:rsid w:val="002A6B84"/>
    <w:rsid w:val="002B3198"/>
    <w:rsid w:val="002B41F3"/>
    <w:rsid w:val="002B728D"/>
    <w:rsid w:val="002C0A1A"/>
    <w:rsid w:val="002C1F0B"/>
    <w:rsid w:val="002D4ABC"/>
    <w:rsid w:val="002D4E1C"/>
    <w:rsid w:val="002D5377"/>
    <w:rsid w:val="002D54F2"/>
    <w:rsid w:val="002E1885"/>
    <w:rsid w:val="002E5B9A"/>
    <w:rsid w:val="002E7B95"/>
    <w:rsid w:val="002E7F59"/>
    <w:rsid w:val="00301B30"/>
    <w:rsid w:val="003025DA"/>
    <w:rsid w:val="00307B69"/>
    <w:rsid w:val="00313C5A"/>
    <w:rsid w:val="00317A82"/>
    <w:rsid w:val="00324190"/>
    <w:rsid w:val="003260B9"/>
    <w:rsid w:val="00326D65"/>
    <w:rsid w:val="00334058"/>
    <w:rsid w:val="00334920"/>
    <w:rsid w:val="003358E7"/>
    <w:rsid w:val="00342C94"/>
    <w:rsid w:val="00344A11"/>
    <w:rsid w:val="00345DEE"/>
    <w:rsid w:val="00345FC2"/>
    <w:rsid w:val="00346231"/>
    <w:rsid w:val="00347CB8"/>
    <w:rsid w:val="003515BF"/>
    <w:rsid w:val="00351903"/>
    <w:rsid w:val="003522F2"/>
    <w:rsid w:val="003548D6"/>
    <w:rsid w:val="003561F5"/>
    <w:rsid w:val="00360D9A"/>
    <w:rsid w:val="00373977"/>
    <w:rsid w:val="00373ED2"/>
    <w:rsid w:val="00383B7E"/>
    <w:rsid w:val="00395EEF"/>
    <w:rsid w:val="003A23B2"/>
    <w:rsid w:val="003A4705"/>
    <w:rsid w:val="003B5AB7"/>
    <w:rsid w:val="003C2668"/>
    <w:rsid w:val="003C5B01"/>
    <w:rsid w:val="003D07F4"/>
    <w:rsid w:val="003D0F7F"/>
    <w:rsid w:val="003D6368"/>
    <w:rsid w:val="003D7EE6"/>
    <w:rsid w:val="003E20EF"/>
    <w:rsid w:val="003E2487"/>
    <w:rsid w:val="003E2E28"/>
    <w:rsid w:val="003E44D1"/>
    <w:rsid w:val="003E4EA5"/>
    <w:rsid w:val="003E7258"/>
    <w:rsid w:val="003F120A"/>
    <w:rsid w:val="003F1B92"/>
    <w:rsid w:val="003F4E16"/>
    <w:rsid w:val="003F5BC6"/>
    <w:rsid w:val="00403CD1"/>
    <w:rsid w:val="00416DED"/>
    <w:rsid w:val="00421E71"/>
    <w:rsid w:val="00423E05"/>
    <w:rsid w:val="00423F02"/>
    <w:rsid w:val="00426986"/>
    <w:rsid w:val="0042739B"/>
    <w:rsid w:val="0043272F"/>
    <w:rsid w:val="00433A9B"/>
    <w:rsid w:val="00433CA9"/>
    <w:rsid w:val="00435C98"/>
    <w:rsid w:val="004364D4"/>
    <w:rsid w:val="004430B0"/>
    <w:rsid w:val="004466EA"/>
    <w:rsid w:val="0044761A"/>
    <w:rsid w:val="00450F6B"/>
    <w:rsid w:val="00452DC0"/>
    <w:rsid w:val="004540FC"/>
    <w:rsid w:val="00456284"/>
    <w:rsid w:val="0045661A"/>
    <w:rsid w:val="0046111A"/>
    <w:rsid w:val="00461768"/>
    <w:rsid w:val="004713EB"/>
    <w:rsid w:val="0047389F"/>
    <w:rsid w:val="0047639F"/>
    <w:rsid w:val="00480103"/>
    <w:rsid w:val="00481729"/>
    <w:rsid w:val="00483261"/>
    <w:rsid w:val="004832DD"/>
    <w:rsid w:val="00484378"/>
    <w:rsid w:val="004848D2"/>
    <w:rsid w:val="00490167"/>
    <w:rsid w:val="00492098"/>
    <w:rsid w:val="00492C2A"/>
    <w:rsid w:val="004A0B64"/>
    <w:rsid w:val="004A3442"/>
    <w:rsid w:val="004A504C"/>
    <w:rsid w:val="004A53D6"/>
    <w:rsid w:val="004B3AE2"/>
    <w:rsid w:val="004B6287"/>
    <w:rsid w:val="004C079B"/>
    <w:rsid w:val="004C638F"/>
    <w:rsid w:val="004C7F0A"/>
    <w:rsid w:val="004D362B"/>
    <w:rsid w:val="004D6278"/>
    <w:rsid w:val="004E6EFB"/>
    <w:rsid w:val="004F1344"/>
    <w:rsid w:val="004F274D"/>
    <w:rsid w:val="005064C8"/>
    <w:rsid w:val="00510EE8"/>
    <w:rsid w:val="00512045"/>
    <w:rsid w:val="00513D7C"/>
    <w:rsid w:val="00514DE8"/>
    <w:rsid w:val="005166D7"/>
    <w:rsid w:val="00517892"/>
    <w:rsid w:val="00522F2B"/>
    <w:rsid w:val="00523C28"/>
    <w:rsid w:val="00530F11"/>
    <w:rsid w:val="00531F2E"/>
    <w:rsid w:val="0053518E"/>
    <w:rsid w:val="00537380"/>
    <w:rsid w:val="00541124"/>
    <w:rsid w:val="00554A84"/>
    <w:rsid w:val="005617A8"/>
    <w:rsid w:val="00570F25"/>
    <w:rsid w:val="00571BBA"/>
    <w:rsid w:val="00582B89"/>
    <w:rsid w:val="00583E67"/>
    <w:rsid w:val="00584F91"/>
    <w:rsid w:val="0058532D"/>
    <w:rsid w:val="005854D1"/>
    <w:rsid w:val="00586B42"/>
    <w:rsid w:val="005906C5"/>
    <w:rsid w:val="005A2F44"/>
    <w:rsid w:val="005A3477"/>
    <w:rsid w:val="005A6345"/>
    <w:rsid w:val="005B216E"/>
    <w:rsid w:val="005B5352"/>
    <w:rsid w:val="005C3E78"/>
    <w:rsid w:val="005C5BC4"/>
    <w:rsid w:val="005C6CA4"/>
    <w:rsid w:val="005D4112"/>
    <w:rsid w:val="005D4453"/>
    <w:rsid w:val="005D510F"/>
    <w:rsid w:val="005D6D7C"/>
    <w:rsid w:val="005E0854"/>
    <w:rsid w:val="005E0BF4"/>
    <w:rsid w:val="005E34AA"/>
    <w:rsid w:val="005E6623"/>
    <w:rsid w:val="005E66A2"/>
    <w:rsid w:val="006019A9"/>
    <w:rsid w:val="00606243"/>
    <w:rsid w:val="00606519"/>
    <w:rsid w:val="006066D4"/>
    <w:rsid w:val="006077A8"/>
    <w:rsid w:val="00610926"/>
    <w:rsid w:val="00613D6C"/>
    <w:rsid w:val="00616BC9"/>
    <w:rsid w:val="00617D10"/>
    <w:rsid w:val="0062464F"/>
    <w:rsid w:val="00627E4F"/>
    <w:rsid w:val="00633AC9"/>
    <w:rsid w:val="00634463"/>
    <w:rsid w:val="00643551"/>
    <w:rsid w:val="006451E2"/>
    <w:rsid w:val="00646855"/>
    <w:rsid w:val="006468A0"/>
    <w:rsid w:val="00646D7A"/>
    <w:rsid w:val="00650BD4"/>
    <w:rsid w:val="0065377D"/>
    <w:rsid w:val="00653913"/>
    <w:rsid w:val="0065614E"/>
    <w:rsid w:val="00663557"/>
    <w:rsid w:val="00665519"/>
    <w:rsid w:val="00665CAF"/>
    <w:rsid w:val="00667541"/>
    <w:rsid w:val="00672678"/>
    <w:rsid w:val="0068051C"/>
    <w:rsid w:val="0068375B"/>
    <w:rsid w:val="00694E5D"/>
    <w:rsid w:val="0069581B"/>
    <w:rsid w:val="00697390"/>
    <w:rsid w:val="006A1EA0"/>
    <w:rsid w:val="006A40F2"/>
    <w:rsid w:val="006A4EB3"/>
    <w:rsid w:val="006A6717"/>
    <w:rsid w:val="006A6742"/>
    <w:rsid w:val="006A7111"/>
    <w:rsid w:val="006B24B5"/>
    <w:rsid w:val="006B2746"/>
    <w:rsid w:val="006B374C"/>
    <w:rsid w:val="006B4BC7"/>
    <w:rsid w:val="006B5097"/>
    <w:rsid w:val="006B6C88"/>
    <w:rsid w:val="006B71B5"/>
    <w:rsid w:val="006C6D0C"/>
    <w:rsid w:val="006D49F8"/>
    <w:rsid w:val="006D64E7"/>
    <w:rsid w:val="006D66A9"/>
    <w:rsid w:val="006D6DB1"/>
    <w:rsid w:val="006D7C78"/>
    <w:rsid w:val="006E09C4"/>
    <w:rsid w:val="006E7887"/>
    <w:rsid w:val="006F1400"/>
    <w:rsid w:val="0070191F"/>
    <w:rsid w:val="00705D2D"/>
    <w:rsid w:val="00715615"/>
    <w:rsid w:val="00721A19"/>
    <w:rsid w:val="00722E7A"/>
    <w:rsid w:val="00726443"/>
    <w:rsid w:val="007266F8"/>
    <w:rsid w:val="00726C41"/>
    <w:rsid w:val="00730154"/>
    <w:rsid w:val="00732DC3"/>
    <w:rsid w:val="00736A0E"/>
    <w:rsid w:val="00736E91"/>
    <w:rsid w:val="00740611"/>
    <w:rsid w:val="00740BB1"/>
    <w:rsid w:val="00741780"/>
    <w:rsid w:val="00741853"/>
    <w:rsid w:val="00744B83"/>
    <w:rsid w:val="007503EB"/>
    <w:rsid w:val="00763C51"/>
    <w:rsid w:val="00765100"/>
    <w:rsid w:val="0077189B"/>
    <w:rsid w:val="00773430"/>
    <w:rsid w:val="007776F9"/>
    <w:rsid w:val="00781910"/>
    <w:rsid w:val="00783278"/>
    <w:rsid w:val="007835DE"/>
    <w:rsid w:val="0078394D"/>
    <w:rsid w:val="00787DD9"/>
    <w:rsid w:val="00793344"/>
    <w:rsid w:val="00795D8E"/>
    <w:rsid w:val="007A244E"/>
    <w:rsid w:val="007A2EB6"/>
    <w:rsid w:val="007A57C0"/>
    <w:rsid w:val="007A583F"/>
    <w:rsid w:val="007A6A86"/>
    <w:rsid w:val="007B5000"/>
    <w:rsid w:val="007B69DE"/>
    <w:rsid w:val="007B70B9"/>
    <w:rsid w:val="007B7779"/>
    <w:rsid w:val="007C2AF4"/>
    <w:rsid w:val="007C36C7"/>
    <w:rsid w:val="007C3B78"/>
    <w:rsid w:val="007C4473"/>
    <w:rsid w:val="007C4B3F"/>
    <w:rsid w:val="007D2C3A"/>
    <w:rsid w:val="007D360C"/>
    <w:rsid w:val="007D5E06"/>
    <w:rsid w:val="007E71B7"/>
    <w:rsid w:val="007F1DD6"/>
    <w:rsid w:val="007F2633"/>
    <w:rsid w:val="007F2B39"/>
    <w:rsid w:val="007F30F0"/>
    <w:rsid w:val="007F4CEC"/>
    <w:rsid w:val="007F6729"/>
    <w:rsid w:val="00816937"/>
    <w:rsid w:val="008201EB"/>
    <w:rsid w:val="00832C28"/>
    <w:rsid w:val="00832CEC"/>
    <w:rsid w:val="00837B29"/>
    <w:rsid w:val="00850733"/>
    <w:rsid w:val="00853579"/>
    <w:rsid w:val="008573C7"/>
    <w:rsid w:val="00861D50"/>
    <w:rsid w:val="00863C73"/>
    <w:rsid w:val="00864021"/>
    <w:rsid w:val="0086485D"/>
    <w:rsid w:val="008735DD"/>
    <w:rsid w:val="00873D15"/>
    <w:rsid w:val="008753DC"/>
    <w:rsid w:val="008825B7"/>
    <w:rsid w:val="0088322A"/>
    <w:rsid w:val="00884AA8"/>
    <w:rsid w:val="008868E6"/>
    <w:rsid w:val="00892174"/>
    <w:rsid w:val="00895976"/>
    <w:rsid w:val="00896256"/>
    <w:rsid w:val="00897C7C"/>
    <w:rsid w:val="008A2E98"/>
    <w:rsid w:val="008A475F"/>
    <w:rsid w:val="008B17DA"/>
    <w:rsid w:val="008B3454"/>
    <w:rsid w:val="008B5D77"/>
    <w:rsid w:val="008C0EE9"/>
    <w:rsid w:val="008C70CC"/>
    <w:rsid w:val="008D4F15"/>
    <w:rsid w:val="008E405C"/>
    <w:rsid w:val="008E4357"/>
    <w:rsid w:val="008E6F05"/>
    <w:rsid w:val="008F44E0"/>
    <w:rsid w:val="008F5C1D"/>
    <w:rsid w:val="00905C16"/>
    <w:rsid w:val="009129B9"/>
    <w:rsid w:val="00934F8E"/>
    <w:rsid w:val="00941973"/>
    <w:rsid w:val="00942538"/>
    <w:rsid w:val="00942A16"/>
    <w:rsid w:val="009442A8"/>
    <w:rsid w:val="00944574"/>
    <w:rsid w:val="00945CA1"/>
    <w:rsid w:val="00947AE2"/>
    <w:rsid w:val="009561FF"/>
    <w:rsid w:val="00971FED"/>
    <w:rsid w:val="00972667"/>
    <w:rsid w:val="009727C5"/>
    <w:rsid w:val="00973E13"/>
    <w:rsid w:val="00974B33"/>
    <w:rsid w:val="009756B6"/>
    <w:rsid w:val="009808B8"/>
    <w:rsid w:val="00982534"/>
    <w:rsid w:val="00991AED"/>
    <w:rsid w:val="00991D88"/>
    <w:rsid w:val="00992FB9"/>
    <w:rsid w:val="009954A0"/>
    <w:rsid w:val="009962EF"/>
    <w:rsid w:val="009968F0"/>
    <w:rsid w:val="009A2599"/>
    <w:rsid w:val="009A67C4"/>
    <w:rsid w:val="009B28AE"/>
    <w:rsid w:val="009B4EA2"/>
    <w:rsid w:val="009C03B1"/>
    <w:rsid w:val="009C3797"/>
    <w:rsid w:val="009C4164"/>
    <w:rsid w:val="009C470E"/>
    <w:rsid w:val="009D1EE4"/>
    <w:rsid w:val="009D47B9"/>
    <w:rsid w:val="009E37FD"/>
    <w:rsid w:val="009E4131"/>
    <w:rsid w:val="009E5AF2"/>
    <w:rsid w:val="009F68AA"/>
    <w:rsid w:val="009F72C9"/>
    <w:rsid w:val="009F7A15"/>
    <w:rsid w:val="00A07DF5"/>
    <w:rsid w:val="00A16D76"/>
    <w:rsid w:val="00A260CE"/>
    <w:rsid w:val="00A3367E"/>
    <w:rsid w:val="00A36157"/>
    <w:rsid w:val="00A44789"/>
    <w:rsid w:val="00A46D7D"/>
    <w:rsid w:val="00A47965"/>
    <w:rsid w:val="00A56A09"/>
    <w:rsid w:val="00A619A1"/>
    <w:rsid w:val="00A65432"/>
    <w:rsid w:val="00A753EB"/>
    <w:rsid w:val="00A805F9"/>
    <w:rsid w:val="00A82A70"/>
    <w:rsid w:val="00A8542D"/>
    <w:rsid w:val="00A8583E"/>
    <w:rsid w:val="00A91652"/>
    <w:rsid w:val="00A91B47"/>
    <w:rsid w:val="00A94561"/>
    <w:rsid w:val="00AB0D24"/>
    <w:rsid w:val="00AB23D7"/>
    <w:rsid w:val="00AE14E6"/>
    <w:rsid w:val="00AE64D9"/>
    <w:rsid w:val="00AF4770"/>
    <w:rsid w:val="00AF5FD8"/>
    <w:rsid w:val="00AF5FE4"/>
    <w:rsid w:val="00B0081F"/>
    <w:rsid w:val="00B02727"/>
    <w:rsid w:val="00B06D78"/>
    <w:rsid w:val="00B127B7"/>
    <w:rsid w:val="00B142DC"/>
    <w:rsid w:val="00B22E6F"/>
    <w:rsid w:val="00B26242"/>
    <w:rsid w:val="00B312BE"/>
    <w:rsid w:val="00B3355A"/>
    <w:rsid w:val="00B34591"/>
    <w:rsid w:val="00B37A0B"/>
    <w:rsid w:val="00B46166"/>
    <w:rsid w:val="00B5070F"/>
    <w:rsid w:val="00B53271"/>
    <w:rsid w:val="00B64B4E"/>
    <w:rsid w:val="00B65C5B"/>
    <w:rsid w:val="00B7300B"/>
    <w:rsid w:val="00B7319A"/>
    <w:rsid w:val="00B767AC"/>
    <w:rsid w:val="00B81684"/>
    <w:rsid w:val="00B86CAC"/>
    <w:rsid w:val="00B96E65"/>
    <w:rsid w:val="00B9707D"/>
    <w:rsid w:val="00BA2364"/>
    <w:rsid w:val="00BA54F2"/>
    <w:rsid w:val="00BB186D"/>
    <w:rsid w:val="00BB2584"/>
    <w:rsid w:val="00BB6297"/>
    <w:rsid w:val="00BC0542"/>
    <w:rsid w:val="00BC1D79"/>
    <w:rsid w:val="00BC51FC"/>
    <w:rsid w:val="00BC7EDD"/>
    <w:rsid w:val="00BD3CCA"/>
    <w:rsid w:val="00BD7C3E"/>
    <w:rsid w:val="00BE3746"/>
    <w:rsid w:val="00BF0C4A"/>
    <w:rsid w:val="00BF1BCC"/>
    <w:rsid w:val="00BF251B"/>
    <w:rsid w:val="00BF3BAA"/>
    <w:rsid w:val="00BF4CCF"/>
    <w:rsid w:val="00BF6E39"/>
    <w:rsid w:val="00C006EA"/>
    <w:rsid w:val="00C00A25"/>
    <w:rsid w:val="00C00CC3"/>
    <w:rsid w:val="00C013FF"/>
    <w:rsid w:val="00C1196F"/>
    <w:rsid w:val="00C12DB9"/>
    <w:rsid w:val="00C13145"/>
    <w:rsid w:val="00C14064"/>
    <w:rsid w:val="00C14209"/>
    <w:rsid w:val="00C175AE"/>
    <w:rsid w:val="00C34200"/>
    <w:rsid w:val="00C36F42"/>
    <w:rsid w:val="00C45B92"/>
    <w:rsid w:val="00C45E1A"/>
    <w:rsid w:val="00C465ED"/>
    <w:rsid w:val="00C51499"/>
    <w:rsid w:val="00C54702"/>
    <w:rsid w:val="00C55963"/>
    <w:rsid w:val="00C61CCA"/>
    <w:rsid w:val="00C631B9"/>
    <w:rsid w:val="00C67A5E"/>
    <w:rsid w:val="00C70DA1"/>
    <w:rsid w:val="00C74EA5"/>
    <w:rsid w:val="00C77357"/>
    <w:rsid w:val="00C84352"/>
    <w:rsid w:val="00C86B61"/>
    <w:rsid w:val="00C86EE7"/>
    <w:rsid w:val="00C93188"/>
    <w:rsid w:val="00C97B9B"/>
    <w:rsid w:val="00C97EA6"/>
    <w:rsid w:val="00CA137E"/>
    <w:rsid w:val="00CB12D5"/>
    <w:rsid w:val="00CB5940"/>
    <w:rsid w:val="00CB6DA4"/>
    <w:rsid w:val="00CB76C1"/>
    <w:rsid w:val="00CB7A52"/>
    <w:rsid w:val="00CC06A0"/>
    <w:rsid w:val="00CC4EAE"/>
    <w:rsid w:val="00CC5C7F"/>
    <w:rsid w:val="00CC728C"/>
    <w:rsid w:val="00CD1E54"/>
    <w:rsid w:val="00CD3DA3"/>
    <w:rsid w:val="00CD4C9C"/>
    <w:rsid w:val="00CD6F2C"/>
    <w:rsid w:val="00CE1435"/>
    <w:rsid w:val="00CE48D8"/>
    <w:rsid w:val="00D0029F"/>
    <w:rsid w:val="00D111E7"/>
    <w:rsid w:val="00D13655"/>
    <w:rsid w:val="00D1560A"/>
    <w:rsid w:val="00D16E58"/>
    <w:rsid w:val="00D17163"/>
    <w:rsid w:val="00D22E7C"/>
    <w:rsid w:val="00D24C8B"/>
    <w:rsid w:val="00D26736"/>
    <w:rsid w:val="00D2762B"/>
    <w:rsid w:val="00D31374"/>
    <w:rsid w:val="00D325B2"/>
    <w:rsid w:val="00D3334C"/>
    <w:rsid w:val="00D34890"/>
    <w:rsid w:val="00D37445"/>
    <w:rsid w:val="00D42E4D"/>
    <w:rsid w:val="00D4361E"/>
    <w:rsid w:val="00D474B3"/>
    <w:rsid w:val="00D47E6D"/>
    <w:rsid w:val="00D52F31"/>
    <w:rsid w:val="00D63C0E"/>
    <w:rsid w:val="00D64926"/>
    <w:rsid w:val="00D65257"/>
    <w:rsid w:val="00D72683"/>
    <w:rsid w:val="00D75F79"/>
    <w:rsid w:val="00D80CD1"/>
    <w:rsid w:val="00D817C8"/>
    <w:rsid w:val="00D908D1"/>
    <w:rsid w:val="00DA2BAE"/>
    <w:rsid w:val="00DA38E3"/>
    <w:rsid w:val="00DB4453"/>
    <w:rsid w:val="00DC0A72"/>
    <w:rsid w:val="00DC2EF7"/>
    <w:rsid w:val="00DC35CF"/>
    <w:rsid w:val="00DD706E"/>
    <w:rsid w:val="00DE062F"/>
    <w:rsid w:val="00DE0828"/>
    <w:rsid w:val="00DE0A39"/>
    <w:rsid w:val="00DE2881"/>
    <w:rsid w:val="00DE2B2E"/>
    <w:rsid w:val="00DE76B6"/>
    <w:rsid w:val="00DF4D9E"/>
    <w:rsid w:val="00DF543C"/>
    <w:rsid w:val="00E01AC0"/>
    <w:rsid w:val="00E03976"/>
    <w:rsid w:val="00E03B5A"/>
    <w:rsid w:val="00E11315"/>
    <w:rsid w:val="00E11A83"/>
    <w:rsid w:val="00E12014"/>
    <w:rsid w:val="00E16791"/>
    <w:rsid w:val="00E20B75"/>
    <w:rsid w:val="00E25895"/>
    <w:rsid w:val="00E26998"/>
    <w:rsid w:val="00E35A1A"/>
    <w:rsid w:val="00E365A2"/>
    <w:rsid w:val="00E426E5"/>
    <w:rsid w:val="00E45036"/>
    <w:rsid w:val="00E518D7"/>
    <w:rsid w:val="00E52900"/>
    <w:rsid w:val="00E52CCC"/>
    <w:rsid w:val="00E530E5"/>
    <w:rsid w:val="00E673A8"/>
    <w:rsid w:val="00E67506"/>
    <w:rsid w:val="00E800D9"/>
    <w:rsid w:val="00E80506"/>
    <w:rsid w:val="00E84AAA"/>
    <w:rsid w:val="00E936B4"/>
    <w:rsid w:val="00E93F62"/>
    <w:rsid w:val="00E94DEC"/>
    <w:rsid w:val="00E95DB8"/>
    <w:rsid w:val="00EA02C7"/>
    <w:rsid w:val="00EA1EB6"/>
    <w:rsid w:val="00EA2964"/>
    <w:rsid w:val="00EA577D"/>
    <w:rsid w:val="00EA628A"/>
    <w:rsid w:val="00EA78EC"/>
    <w:rsid w:val="00EB0E57"/>
    <w:rsid w:val="00EB30A9"/>
    <w:rsid w:val="00EB6854"/>
    <w:rsid w:val="00EC1909"/>
    <w:rsid w:val="00EC1FCD"/>
    <w:rsid w:val="00EC5288"/>
    <w:rsid w:val="00EC6BB0"/>
    <w:rsid w:val="00ED18E4"/>
    <w:rsid w:val="00ED4439"/>
    <w:rsid w:val="00ED63FF"/>
    <w:rsid w:val="00ED680F"/>
    <w:rsid w:val="00ED68A8"/>
    <w:rsid w:val="00ED7F82"/>
    <w:rsid w:val="00EE0EA4"/>
    <w:rsid w:val="00EE2329"/>
    <w:rsid w:val="00EE3C1A"/>
    <w:rsid w:val="00EE4545"/>
    <w:rsid w:val="00EE7FCD"/>
    <w:rsid w:val="00F03917"/>
    <w:rsid w:val="00F121F7"/>
    <w:rsid w:val="00F152DA"/>
    <w:rsid w:val="00F15EC1"/>
    <w:rsid w:val="00F30736"/>
    <w:rsid w:val="00F32229"/>
    <w:rsid w:val="00F32B1B"/>
    <w:rsid w:val="00F32E74"/>
    <w:rsid w:val="00F33D8A"/>
    <w:rsid w:val="00F40202"/>
    <w:rsid w:val="00F42190"/>
    <w:rsid w:val="00F42DEE"/>
    <w:rsid w:val="00F54184"/>
    <w:rsid w:val="00F5778D"/>
    <w:rsid w:val="00F735A2"/>
    <w:rsid w:val="00F813FB"/>
    <w:rsid w:val="00F819B0"/>
    <w:rsid w:val="00F855B1"/>
    <w:rsid w:val="00F86611"/>
    <w:rsid w:val="00F86B80"/>
    <w:rsid w:val="00F94689"/>
    <w:rsid w:val="00F9533C"/>
    <w:rsid w:val="00FA0927"/>
    <w:rsid w:val="00FA3521"/>
    <w:rsid w:val="00FB1799"/>
    <w:rsid w:val="00FB1F13"/>
    <w:rsid w:val="00FB37E6"/>
    <w:rsid w:val="00FC0787"/>
    <w:rsid w:val="00FD6A1E"/>
    <w:rsid w:val="00FE0B18"/>
    <w:rsid w:val="00FE1D75"/>
    <w:rsid w:val="00FE6E92"/>
    <w:rsid w:val="00FF491C"/>
    <w:rsid w:val="00FF5F0E"/>
    <w:rsid w:val="00FF6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5D2D"/>
    <w:rPr>
      <w:sz w:val="24"/>
      <w:szCs w:val="24"/>
      <w:lang w:val="ro-RO" w:eastAsia="en-US"/>
    </w:rPr>
  </w:style>
  <w:style w:type="paragraph" w:styleId="2">
    <w:name w:val="heading 2"/>
    <w:basedOn w:val="a"/>
    <w:next w:val="a"/>
    <w:qFormat/>
    <w:rsid w:val="00E936B4"/>
    <w:pPr>
      <w:keepNext/>
      <w:jc w:val="center"/>
      <w:outlineLvl w:val="1"/>
    </w:pPr>
    <w:rPr>
      <w:b/>
      <w:bCs/>
      <w:sz w:val="32"/>
      <w:lang w:val="ro-MO"/>
    </w:rPr>
  </w:style>
  <w:style w:type="paragraph" w:styleId="3">
    <w:name w:val="heading 3"/>
    <w:basedOn w:val="a"/>
    <w:next w:val="a"/>
    <w:qFormat/>
    <w:rsid w:val="00E936B4"/>
    <w:pPr>
      <w:keepNext/>
      <w:jc w:val="center"/>
      <w:outlineLvl w:val="2"/>
    </w:pPr>
    <w:rPr>
      <w:b/>
      <w:bCs/>
      <w:lang w:val="ro-MO"/>
    </w:rPr>
  </w:style>
  <w:style w:type="paragraph" w:styleId="4">
    <w:name w:val="heading 4"/>
    <w:basedOn w:val="a"/>
    <w:next w:val="a"/>
    <w:qFormat/>
    <w:rsid w:val="00E936B4"/>
    <w:pPr>
      <w:keepNext/>
      <w:jc w:val="center"/>
      <w:outlineLvl w:val="3"/>
    </w:pPr>
    <w:rPr>
      <w:b/>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E936B4"/>
    <w:pPr>
      <w:jc w:val="both"/>
    </w:pPr>
    <w:rPr>
      <w:lang w:val="ro-MO"/>
    </w:rPr>
  </w:style>
  <w:style w:type="character" w:styleId="a4">
    <w:name w:val="page number"/>
    <w:basedOn w:val="a0"/>
    <w:rsid w:val="00E936B4"/>
  </w:style>
  <w:style w:type="paragraph" w:styleId="a5">
    <w:name w:val="footer"/>
    <w:basedOn w:val="a"/>
    <w:rsid w:val="00E936B4"/>
    <w:pPr>
      <w:tabs>
        <w:tab w:val="center" w:pos="4844"/>
        <w:tab w:val="right" w:pos="9689"/>
      </w:tabs>
    </w:pPr>
    <w:rPr>
      <w:lang w:val="en-GB"/>
    </w:rPr>
  </w:style>
  <w:style w:type="paragraph" w:styleId="a6">
    <w:name w:val="Body Text Indent"/>
    <w:basedOn w:val="a"/>
    <w:rsid w:val="00E936B4"/>
    <w:pPr>
      <w:ind w:left="360"/>
      <w:jc w:val="both"/>
    </w:pPr>
    <w:rPr>
      <w:szCs w:val="20"/>
      <w:lang w:val="en-US" w:eastAsia="ru-RU"/>
    </w:rPr>
  </w:style>
  <w:style w:type="paragraph" w:styleId="a7">
    <w:name w:val="Balloon Text"/>
    <w:basedOn w:val="a"/>
    <w:link w:val="a8"/>
    <w:rsid w:val="00C00A25"/>
    <w:rPr>
      <w:rFonts w:ascii="Tahoma" w:hAnsi="Tahoma"/>
      <w:sz w:val="16"/>
      <w:szCs w:val="16"/>
    </w:rPr>
  </w:style>
  <w:style w:type="character" w:customStyle="1" w:styleId="a8">
    <w:name w:val="Текст выноски Знак"/>
    <w:link w:val="a7"/>
    <w:rsid w:val="00C00A25"/>
    <w:rPr>
      <w:rFonts w:ascii="Tahoma" w:hAnsi="Tahoma" w:cs="Tahoma"/>
      <w:sz w:val="16"/>
      <w:szCs w:val="16"/>
      <w:lang w:val="ro-RO" w:eastAsia="en-US"/>
    </w:rPr>
  </w:style>
  <w:style w:type="paragraph" w:styleId="a9">
    <w:name w:val="header"/>
    <w:basedOn w:val="a"/>
    <w:link w:val="aa"/>
    <w:rsid w:val="003E2E28"/>
    <w:pPr>
      <w:tabs>
        <w:tab w:val="center" w:pos="4677"/>
        <w:tab w:val="right" w:pos="9355"/>
      </w:tabs>
    </w:pPr>
  </w:style>
  <w:style w:type="character" w:customStyle="1" w:styleId="aa">
    <w:name w:val="Верхний колонтитул Знак"/>
    <w:link w:val="a9"/>
    <w:rsid w:val="003E2E28"/>
    <w:rPr>
      <w:sz w:val="24"/>
      <w:szCs w:val="24"/>
      <w:lang w:val="ro-RO"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3721</Words>
  <Characters>21214</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 P R O B A T</vt:lpstr>
      <vt:lpstr>A P R O B A T</vt:lpstr>
    </vt:vector>
  </TitlesOfParts>
  <Company>Co</Company>
  <LinksUpToDate>false</LinksUpToDate>
  <CharactersWithSpaces>24886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 R O B A T</dc:title>
  <dc:creator>Bria Feodor</dc:creator>
  <cp:lastModifiedBy>Пользователь Windows</cp:lastModifiedBy>
  <cp:revision>2</cp:revision>
  <cp:lastPrinted>2023-02-03T12:46:00Z</cp:lastPrinted>
  <dcterms:created xsi:type="dcterms:W3CDTF">2023-03-20T13:40:00Z</dcterms:created>
  <dcterms:modified xsi:type="dcterms:W3CDTF">2023-03-20T13:40:00Z</dcterms:modified>
</cp:coreProperties>
</file>